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7FE13A32" w:rsidR="003A5D9B" w:rsidRPr="007217CB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7217CB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7217CB">
        <w:rPr>
          <w:rFonts w:ascii="Verdana" w:hAnsi="Verdana"/>
          <w:b/>
          <w:sz w:val="20"/>
          <w:szCs w:val="20"/>
          <w:lang w:val="pt-PT"/>
        </w:rPr>
        <w:t>c</w:t>
      </w:r>
      <w:r w:rsidRPr="007217CB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7217CB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7217CB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7217CB">
        <w:rPr>
          <w:rFonts w:ascii="Verdana" w:hAnsi="Verdana"/>
          <w:b/>
          <w:sz w:val="20"/>
          <w:szCs w:val="20"/>
          <w:lang w:val="pt-PT"/>
        </w:rPr>
        <w:t>í</w:t>
      </w:r>
      <w:r w:rsidRPr="007217CB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7217CB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D11851" w:rsidRPr="007217CB">
        <w:rPr>
          <w:rFonts w:ascii="Verdana" w:hAnsi="Verdana"/>
          <w:b/>
          <w:sz w:val="20"/>
          <w:szCs w:val="20"/>
          <w:lang w:val="pt-PT"/>
        </w:rPr>
        <w:t>4</w:t>
      </w:r>
      <w:r w:rsidR="000743D5" w:rsidRPr="007217CB">
        <w:rPr>
          <w:rFonts w:ascii="Verdana" w:hAnsi="Verdana"/>
          <w:b/>
          <w:sz w:val="20"/>
          <w:szCs w:val="20"/>
          <w:lang w:val="pt-PT"/>
        </w:rPr>
        <w:t>3</w:t>
      </w:r>
      <w:r w:rsidR="00526756" w:rsidRPr="007217CB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7217CB">
        <w:rPr>
          <w:rFonts w:ascii="Verdana" w:hAnsi="Verdana"/>
          <w:b/>
          <w:sz w:val="20"/>
          <w:szCs w:val="20"/>
          <w:lang w:val="pt-PT"/>
        </w:rPr>
        <w:t>(</w:t>
      </w:r>
      <w:r w:rsidR="000743D5" w:rsidRPr="007217CB">
        <w:rPr>
          <w:rFonts w:ascii="Verdana" w:hAnsi="Verdana"/>
          <w:b/>
          <w:sz w:val="20"/>
          <w:szCs w:val="20"/>
          <w:lang w:val="pt-PT"/>
        </w:rPr>
        <w:t>2</w:t>
      </w:r>
      <w:r w:rsidR="00B26A8E" w:rsidRPr="007217CB">
        <w:rPr>
          <w:rFonts w:ascii="Verdana" w:hAnsi="Verdana"/>
          <w:b/>
          <w:sz w:val="20"/>
          <w:szCs w:val="20"/>
          <w:lang w:val="pt-PT"/>
        </w:rPr>
        <w:t>1</w:t>
      </w:r>
      <w:r w:rsidR="0084012A" w:rsidRPr="007217CB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7217CB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0743D5" w:rsidRPr="007217CB">
        <w:rPr>
          <w:rFonts w:ascii="Verdana" w:hAnsi="Verdana"/>
          <w:b/>
          <w:sz w:val="20"/>
          <w:szCs w:val="20"/>
          <w:lang w:val="pt-PT"/>
        </w:rPr>
        <w:t>25</w:t>
      </w:r>
      <w:r w:rsidR="00CC15B4" w:rsidRPr="007217CB">
        <w:rPr>
          <w:rFonts w:ascii="Verdana" w:hAnsi="Verdana"/>
          <w:b/>
          <w:sz w:val="20"/>
          <w:szCs w:val="20"/>
          <w:lang w:val="pt-PT"/>
        </w:rPr>
        <w:t>.</w:t>
      </w:r>
      <w:r w:rsidR="00D11851" w:rsidRPr="007217CB">
        <w:rPr>
          <w:rFonts w:ascii="Verdana" w:hAnsi="Verdana"/>
          <w:b/>
          <w:sz w:val="20"/>
          <w:szCs w:val="20"/>
          <w:lang w:val="pt-PT"/>
        </w:rPr>
        <w:t>1</w:t>
      </w:r>
      <w:r w:rsidR="00884C14" w:rsidRPr="007217CB">
        <w:rPr>
          <w:rFonts w:ascii="Verdana" w:hAnsi="Verdana"/>
          <w:b/>
          <w:sz w:val="20"/>
          <w:szCs w:val="20"/>
          <w:lang w:val="pt-PT"/>
        </w:rPr>
        <w:t>0</w:t>
      </w:r>
      <w:r w:rsidR="009C74FE" w:rsidRPr="007217CB">
        <w:rPr>
          <w:rFonts w:ascii="Verdana" w:hAnsi="Verdana"/>
          <w:b/>
          <w:sz w:val="20"/>
          <w:szCs w:val="20"/>
          <w:lang w:val="pt-PT"/>
        </w:rPr>
        <w:t>.</w:t>
      </w:r>
      <w:r w:rsidRPr="007217CB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7217CB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7217CB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7217CB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7217CB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bookmarkEnd w:id="3"/>
    <w:p w14:paraId="2AC98E7F" w14:textId="758A9AE6" w:rsidR="00EE0BAF" w:rsidRPr="007217CB" w:rsidRDefault="00EE0BAF" w:rsidP="00EE0BA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41FDF34" w14:textId="77777777" w:rsidR="007A559A" w:rsidRPr="007217CB" w:rsidRDefault="007A559A" w:rsidP="0080155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DE68D6F" w14:textId="0B7BE721" w:rsidR="007A559A" w:rsidRPr="007217CB" w:rsidRDefault="007A559A" w:rsidP="00801557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bookmarkStart w:id="16" w:name="_Hlk180749325"/>
      <w:r w:rsidRPr="007217CB">
        <w:rPr>
          <w:rFonts w:ascii="Verdana" w:hAnsi="Verdana"/>
          <w:b/>
          <w:bCs/>
          <w:sz w:val="20"/>
          <w:szCs w:val="20"/>
          <w:lang w:val="pt-PT"/>
        </w:rPr>
        <w:t>Empresa alemã de táxis aéreos Lilium está falida</w:t>
      </w:r>
    </w:p>
    <w:p w14:paraId="46B24DBA" w14:textId="3EE0E642" w:rsidR="007A559A" w:rsidRPr="007217CB" w:rsidRDefault="007A559A" w:rsidP="0080155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A empresa alemã de táxis aéreos Lilium </w:t>
      </w:r>
      <w:r w:rsidR="00826574" w:rsidRPr="007217CB">
        <w:rPr>
          <w:rFonts w:ascii="Verdana" w:hAnsi="Verdana"/>
          <w:sz w:val="20"/>
          <w:szCs w:val="20"/>
          <w:lang w:val="pt-PT"/>
        </w:rPr>
        <w:t>anunciou</w:t>
      </w:r>
      <w:r w:rsidRPr="007217CB">
        <w:rPr>
          <w:rFonts w:ascii="Verdana" w:hAnsi="Verdana"/>
          <w:sz w:val="20"/>
          <w:szCs w:val="20"/>
          <w:lang w:val="pt-PT"/>
        </w:rPr>
        <w:t xml:space="preserve"> ter de declarar insolvência porque as duas subsidiárias mais importantes </w:t>
      </w:r>
      <w:r w:rsidR="00826574" w:rsidRPr="007217CB">
        <w:rPr>
          <w:rFonts w:ascii="Verdana" w:hAnsi="Verdana"/>
          <w:sz w:val="20"/>
          <w:szCs w:val="20"/>
          <w:lang w:val="pt-PT"/>
        </w:rPr>
        <w:t xml:space="preserve">não dispõem de fundos para prosseguir as suas atividades. </w:t>
      </w:r>
      <w:r w:rsidRPr="007217CB">
        <w:rPr>
          <w:rFonts w:ascii="Verdana" w:hAnsi="Verdana"/>
          <w:sz w:val="20"/>
          <w:szCs w:val="20"/>
          <w:lang w:val="pt-PT"/>
        </w:rPr>
        <w:t>O Governo alemão rejeitou recentemente uma garantia de 50 milhões de euros a favor da empresa. A empresa, cotada na bolsa de valores dos Estados Unidos e com cerca de 1.000 trabalhadores, vai agora requerer um proce</w:t>
      </w:r>
      <w:r w:rsidR="00D26BAC" w:rsidRPr="007217CB">
        <w:rPr>
          <w:rFonts w:ascii="Verdana" w:hAnsi="Verdana"/>
          <w:sz w:val="20"/>
          <w:szCs w:val="20"/>
          <w:lang w:val="pt-PT"/>
        </w:rPr>
        <w:t>sso de</w:t>
      </w:r>
      <w:r w:rsidRPr="007217CB">
        <w:rPr>
          <w:rFonts w:ascii="Verdana" w:hAnsi="Verdana"/>
          <w:sz w:val="20"/>
          <w:szCs w:val="20"/>
          <w:lang w:val="pt-PT"/>
        </w:rPr>
        <w:t xml:space="preserve"> autoadministração na Alemanha.</w:t>
      </w:r>
    </w:p>
    <w:p w14:paraId="45AE52F8" w14:textId="72E045BE" w:rsidR="00801557" w:rsidRPr="007217CB" w:rsidRDefault="00801557" w:rsidP="0080155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24.</w:t>
      </w:r>
      <w:r w:rsidR="007A559A" w:rsidRPr="007217CB">
        <w:rPr>
          <w:rFonts w:ascii="Verdana" w:hAnsi="Verdana"/>
          <w:sz w:val="20"/>
          <w:szCs w:val="20"/>
          <w:lang w:val="pt-PT"/>
        </w:rPr>
        <w:t>10.</w:t>
      </w:r>
      <w:r w:rsidRPr="007217CB">
        <w:rPr>
          <w:rFonts w:ascii="Verdana" w:hAnsi="Verdana"/>
          <w:sz w:val="20"/>
          <w:szCs w:val="20"/>
          <w:lang w:val="pt-PT"/>
        </w:rPr>
        <w:t>2024</w:t>
      </w:r>
      <w:r w:rsidR="007A559A" w:rsidRPr="007217CB">
        <w:rPr>
          <w:rFonts w:ascii="Verdana" w:hAnsi="Verdana"/>
          <w:sz w:val="20"/>
          <w:szCs w:val="20"/>
          <w:lang w:val="pt-PT"/>
        </w:rPr>
        <w:t xml:space="preserve">, </w:t>
      </w:r>
      <w:r w:rsidRPr="007217CB">
        <w:rPr>
          <w:rFonts w:ascii="Verdana" w:hAnsi="Verdana"/>
          <w:sz w:val="20"/>
          <w:szCs w:val="20"/>
          <w:lang w:val="pt-PT"/>
        </w:rPr>
        <w:t>19:20</w:t>
      </w:r>
      <w:r w:rsidR="007A559A" w:rsidRPr="007217CB">
        <w:rPr>
          <w:rFonts w:ascii="Verdana" w:hAnsi="Verdana"/>
          <w:sz w:val="20"/>
          <w:szCs w:val="20"/>
          <w:lang w:val="pt-PT"/>
        </w:rPr>
        <w:t>:</w:t>
      </w:r>
      <w:r w:rsidRPr="007217CB">
        <w:rPr>
          <w:rFonts w:ascii="Verdana" w:hAnsi="Verdana"/>
          <w:sz w:val="20"/>
          <w:szCs w:val="20"/>
          <w:lang w:val="pt-PT"/>
        </w:rPr>
        <w:t xml:space="preserve"> </w:t>
      </w:r>
      <w:hyperlink r:id="rId11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7217CB">
        <w:rPr>
          <w:rFonts w:ascii="Verdana" w:hAnsi="Verdana"/>
          <w:sz w:val="20"/>
          <w:szCs w:val="20"/>
          <w:lang w:val="pt-PT"/>
        </w:rPr>
        <w:t xml:space="preserve">; </w:t>
      </w:r>
      <w:hyperlink r:id="rId12" w:tgtFrame="_blank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Welt</w:t>
        </w:r>
      </w:hyperlink>
    </w:p>
    <w:p w14:paraId="0474E205" w14:textId="77777777" w:rsidR="00BB523D" w:rsidRPr="007217CB" w:rsidRDefault="00BB523D" w:rsidP="009F5D0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04BB855" w14:textId="77777777" w:rsidR="00BB523D" w:rsidRPr="007217CB" w:rsidRDefault="00BB523D" w:rsidP="009F5D0C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Comparação entre comboio e avião em termos de tempo e preço</w:t>
      </w:r>
    </w:p>
    <w:p w14:paraId="56DA45D9" w14:textId="55B921F1" w:rsidR="00BB523D" w:rsidRPr="007217CB" w:rsidRDefault="00BB523D" w:rsidP="009F5D0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Os voos a partir de aeroportos alemães dentro da Europa e da Alemanha custam, em média, mais 64,52 euros do que os bilhetes de comboio para um percurso comparável, de acordo com a </w:t>
      </w:r>
      <w:hyperlink r:id="rId13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Gisma University of Applied Sciences</w:t>
        </w:r>
      </w:hyperlink>
      <w:r w:rsidRPr="007217CB">
        <w:rPr>
          <w:rFonts w:ascii="Verdana" w:hAnsi="Verdana"/>
          <w:sz w:val="20"/>
          <w:szCs w:val="20"/>
          <w:lang w:val="pt-PT"/>
        </w:rPr>
        <w:t>. Por cada minuto de tempo de viagem poupado, o voo custa mais 18 cêntimos do que a ligação de comboio.</w:t>
      </w:r>
    </w:p>
    <w:p w14:paraId="256F80CC" w14:textId="5E931A6D" w:rsidR="009F5D0C" w:rsidRPr="007217CB" w:rsidRDefault="009F5D0C" w:rsidP="009F5D0C">
      <w:pPr>
        <w:pStyle w:val="Default0"/>
        <w:jc w:val="both"/>
        <w:rPr>
          <w:rFonts w:ascii="Verdana" w:hAnsi="Verdana"/>
          <w:sz w:val="20"/>
          <w:szCs w:val="20"/>
        </w:rPr>
      </w:pPr>
      <w:r w:rsidRPr="007217CB">
        <w:rPr>
          <w:rFonts w:ascii="Verdana" w:hAnsi="Verdana"/>
          <w:sz w:val="20"/>
          <w:szCs w:val="20"/>
        </w:rPr>
        <w:t xml:space="preserve">23.10.2024, 16:19: </w:t>
      </w:r>
      <w:hyperlink r:id="rId14" w:history="1">
        <w:r w:rsidRPr="007217CB">
          <w:rPr>
            <w:rStyle w:val="Hyperlink"/>
            <w:rFonts w:ascii="Verdana" w:hAnsi="Verdana"/>
            <w:sz w:val="20"/>
            <w:szCs w:val="20"/>
          </w:rPr>
          <w:t>Reise vor9</w:t>
        </w:r>
      </w:hyperlink>
    </w:p>
    <w:p w14:paraId="481763A2" w14:textId="77777777" w:rsidR="00D4398C" w:rsidRPr="007217CB" w:rsidRDefault="00D4398C" w:rsidP="004F781C">
      <w:pPr>
        <w:pStyle w:val="Default0"/>
        <w:jc w:val="both"/>
        <w:rPr>
          <w:rFonts w:ascii="Verdana" w:hAnsi="Verdana"/>
          <w:sz w:val="20"/>
          <w:szCs w:val="20"/>
        </w:rPr>
      </w:pPr>
    </w:p>
    <w:p w14:paraId="79687B4E" w14:textId="77777777" w:rsidR="00BB523D" w:rsidRPr="007217CB" w:rsidRDefault="00BB523D" w:rsidP="00BB523D">
      <w:pPr>
        <w:pStyle w:val="Default0"/>
        <w:jc w:val="both"/>
        <w:rPr>
          <w:rFonts w:ascii="Verdana" w:hAnsi="Verdana"/>
          <w:b/>
          <w:bCs/>
          <w:sz w:val="20"/>
          <w:szCs w:val="20"/>
        </w:rPr>
      </w:pPr>
      <w:r w:rsidRPr="007217CB">
        <w:rPr>
          <w:rFonts w:ascii="Verdana" w:hAnsi="Verdana"/>
          <w:b/>
          <w:bCs/>
          <w:sz w:val="20"/>
          <w:szCs w:val="20"/>
        </w:rPr>
        <w:t>Schauinsland e Explorer fundem logótipos</w:t>
      </w:r>
    </w:p>
    <w:p w14:paraId="384F47C9" w14:textId="77777777" w:rsidR="00BB523D" w:rsidRPr="007217CB" w:rsidRDefault="00BB523D" w:rsidP="00BB523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O operador turístico </w:t>
      </w:r>
      <w:hyperlink r:id="rId15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Explorer</w:t>
        </w:r>
      </w:hyperlink>
      <w:r w:rsidRPr="007217CB">
        <w:rPr>
          <w:rFonts w:ascii="Verdana" w:hAnsi="Verdana"/>
          <w:sz w:val="20"/>
          <w:szCs w:val="20"/>
          <w:lang w:val="pt-PT"/>
        </w:rPr>
        <w:t xml:space="preserve">, detido maioritariamente pela Schauinsland desde este ano, foi dotado de uma nova identidade de marca. A marca figurativa da </w:t>
      </w:r>
      <w:hyperlink r:id="rId16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Schauinsland-Reisen</w:t>
        </w:r>
      </w:hyperlink>
      <w:r w:rsidRPr="007217CB">
        <w:rPr>
          <w:rFonts w:ascii="Verdana" w:hAnsi="Verdana"/>
          <w:sz w:val="20"/>
          <w:szCs w:val="20"/>
          <w:lang w:val="pt-PT"/>
        </w:rPr>
        <w:t>, um sol formado por duas mãos, passará a fazer parte do novo logótipo da Explorer.</w:t>
      </w:r>
    </w:p>
    <w:p w14:paraId="5481CBF3" w14:textId="77777777" w:rsidR="00BB523D" w:rsidRPr="007217CB" w:rsidRDefault="00BB523D" w:rsidP="00BB523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23.10.2024, 14:44: </w:t>
      </w:r>
      <w:hyperlink r:id="rId17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14F53EF2" w14:textId="77777777" w:rsidR="00D4398C" w:rsidRPr="007217CB" w:rsidRDefault="00D4398C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8B335A3" w14:textId="77777777" w:rsidR="006D6BFF" w:rsidRPr="007217CB" w:rsidRDefault="006D6BFF" w:rsidP="001F701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Horário de voos de inverno 2024/25 - BER aumenta com oito novas rotas</w:t>
      </w:r>
    </w:p>
    <w:p w14:paraId="0F60E237" w14:textId="375B2FFF" w:rsidR="006D6BFF" w:rsidRPr="007217CB" w:rsidRDefault="006D6BFF" w:rsidP="001F701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O número de rotas no Aeroporto de Berlim aumentará para 133 rotas em 50 países no período de voos de inverno. Isto envolverá 69 companhias aéreas. A maior companhia aérea de baixo custo da Europa, a Ryanair, é uma das companhias aéreas que está a aumentar os seus serviços.</w:t>
      </w:r>
    </w:p>
    <w:p w14:paraId="06E8CB3C" w14:textId="345CCA59" w:rsidR="00D4398C" w:rsidRPr="007217CB" w:rsidRDefault="001F7015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23.10.2024: </w:t>
      </w:r>
      <w:hyperlink r:id="rId18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4D5CE67" w14:textId="77777777" w:rsidR="005D7EBA" w:rsidRPr="007217CB" w:rsidRDefault="005D7EBA" w:rsidP="00D0072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8904095" w14:textId="77777777" w:rsidR="005D7EBA" w:rsidRPr="007217CB" w:rsidRDefault="005D7EBA" w:rsidP="00D0072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Aeroporto de Munique: 180 destinos no inverno</w:t>
      </w:r>
    </w:p>
    <w:p w14:paraId="61D3EE5B" w14:textId="60C79959" w:rsidR="005D7EBA" w:rsidRPr="007217CB" w:rsidRDefault="005D7EBA" w:rsidP="00D0072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O novo horário de voos de inverno começa no Aeroporto de Munique no último fim de semana de outubro e decorre de 27 de outubro de 2024 a 29 de março de 2025. Durante este período, os passageiros poderão escolher entre 50 destinos longínquos, 117 destinos de médio curso e 13 cidades alemãs.</w:t>
      </w:r>
    </w:p>
    <w:p w14:paraId="106B8610" w14:textId="7BBAF7E8" w:rsidR="00D4398C" w:rsidRPr="007217CB" w:rsidRDefault="00D00725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22.10.2024, 11:45: </w:t>
      </w:r>
      <w:hyperlink r:id="rId19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Tip online</w:t>
        </w:r>
      </w:hyperlink>
    </w:p>
    <w:p w14:paraId="3DC4D540" w14:textId="77777777" w:rsidR="00D00725" w:rsidRPr="007217CB" w:rsidRDefault="00D00725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FC7C056" w14:textId="77777777" w:rsidR="007A559A" w:rsidRPr="007217CB" w:rsidRDefault="007A559A" w:rsidP="007A559A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Best Reisen aumenta volume de negócios em 100 milhões de euros este ano</w:t>
      </w:r>
    </w:p>
    <w:p w14:paraId="0D2A7CC9" w14:textId="77777777" w:rsidR="007A559A" w:rsidRPr="007217CB" w:rsidRDefault="007A559A" w:rsidP="007A559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A cooperação de agências de viagens (independentes e operadas pelos proprietários) aumentou o seu volume de negócios em 8%, ou seja, 100 milhões de euros, para cerca de 1,4 mil milhões de euros no ano fiscal que está a terminar. O parceiro 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>premium</w:t>
      </w:r>
      <w:r w:rsidRPr="007217CB">
        <w:rPr>
          <w:rFonts w:ascii="Verdana" w:hAnsi="Verdana"/>
          <w:sz w:val="20"/>
          <w:szCs w:val="20"/>
          <w:lang w:val="pt-PT"/>
        </w:rPr>
        <w:t xml:space="preserve"> de longa data, a TUI, contribui com cerca de 40% para este volume de negócios. De acordo com Frank Winkler, que é responsável pelas finanças no Conselho de Administração da </w:t>
      </w:r>
      <w:hyperlink r:id="rId20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Best Reisen</w:t>
        </w:r>
      </w:hyperlink>
      <w:r w:rsidRPr="007217CB">
        <w:rPr>
          <w:rFonts w:ascii="Verdana" w:hAnsi="Verdana"/>
          <w:sz w:val="20"/>
          <w:szCs w:val="20"/>
          <w:lang w:val="pt-PT"/>
        </w:rPr>
        <w:t>, o número de membros mantém-se estável em 670. A estratégia teria sido alterada de uma orientação para o crescimento para uma abordagem ainda mais orientada para a qualidade, acrescenta Cornelius Meyer, que é responsável pelo marketing.</w:t>
      </w:r>
    </w:p>
    <w:p w14:paraId="3201E0D2" w14:textId="77777777" w:rsidR="007A559A" w:rsidRPr="007217CB" w:rsidRDefault="007A559A" w:rsidP="007A559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22.10.2024, 07:00: </w:t>
      </w:r>
      <w:hyperlink r:id="rId21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20B43C40" w14:textId="77777777" w:rsidR="00D4398C" w:rsidRPr="007217CB" w:rsidRDefault="00D4398C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FFEA7B1" w14:textId="77777777" w:rsidR="0047390D" w:rsidRPr="007217CB" w:rsidRDefault="0047390D" w:rsidP="0047390D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Select Green Hotels - Procurar hotéis sustentáveis de forma fácil</w:t>
      </w:r>
    </w:p>
    <w:p w14:paraId="4F8F4D06" w14:textId="54665958" w:rsidR="0047390D" w:rsidRPr="007217CB" w:rsidRDefault="0047390D" w:rsidP="0047390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hyperlink r:id="rId22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Select Green Hotels</w:t>
        </w:r>
      </w:hyperlink>
      <w:r w:rsidRPr="007217CB">
        <w:rPr>
          <w:rFonts w:ascii="Verdana" w:hAnsi="Verdana"/>
          <w:sz w:val="20"/>
          <w:szCs w:val="20"/>
          <w:lang w:val="pt-PT"/>
        </w:rPr>
        <w:t xml:space="preserve"> é um portal de reservas, com sede em Dresden, que oferece uma visão geral de hotéis sustentáveis escolhidos a dedo na Europa. O portal trabalha com hoteleiros </w:t>
      </w:r>
      <w:r w:rsidRPr="007217CB">
        <w:rPr>
          <w:rFonts w:ascii="Verdana" w:hAnsi="Verdana"/>
          <w:sz w:val="20"/>
          <w:szCs w:val="20"/>
          <w:lang w:val="pt-PT"/>
        </w:rPr>
        <w:lastRenderedPageBreak/>
        <w:t xml:space="preserve">que colocam a sustentabilidade no centro das suas atividades e, ao mesmo tempo, valorizam 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>design</w:t>
      </w:r>
      <w:r w:rsidRPr="007217CB">
        <w:rPr>
          <w:rFonts w:ascii="Verdana" w:hAnsi="Verdana"/>
          <w:sz w:val="20"/>
          <w:szCs w:val="20"/>
          <w:lang w:val="pt-PT"/>
        </w:rPr>
        <w:t xml:space="preserve"> e serviço.</w:t>
      </w:r>
    </w:p>
    <w:p w14:paraId="47B59992" w14:textId="2535C079" w:rsidR="00D4398C" w:rsidRPr="007217CB" w:rsidRDefault="0047390D" w:rsidP="004F781C">
      <w:pPr>
        <w:pStyle w:val="Default0"/>
        <w:jc w:val="both"/>
        <w:rPr>
          <w:rStyle w:val="Hyperlink"/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22.10.2024: </w:t>
      </w:r>
      <w:hyperlink r:id="rId23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035D653D" w14:textId="77777777" w:rsidR="007A559A" w:rsidRPr="007217CB" w:rsidRDefault="007A559A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A36F1E8" w14:textId="77777777" w:rsidR="007A559A" w:rsidRPr="007217CB" w:rsidRDefault="007A559A" w:rsidP="007A559A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Horário de voos de inverno 2024/25 - Do Aeroporto de Colónia/Bona para novos destinos</w:t>
      </w:r>
    </w:p>
    <w:p w14:paraId="58EB4C63" w14:textId="77777777" w:rsidR="007A559A" w:rsidRPr="007217CB" w:rsidRDefault="007A559A" w:rsidP="007A559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No novo horário de voos de inverno 2024/25 no aeroporto de Colónia/Bona, 21 companhias aéreas oferecem rotas para 69 destinos em 29 países. Algumas rotas do período de voos de inverno são novas.</w:t>
      </w:r>
    </w:p>
    <w:p w14:paraId="55DE5C83" w14:textId="77777777" w:rsidR="007A559A" w:rsidRPr="007217CB" w:rsidRDefault="007A559A" w:rsidP="007A559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22.10.2024: </w:t>
      </w:r>
      <w:hyperlink r:id="rId24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49BCA464" w14:textId="77777777" w:rsidR="0068569A" w:rsidRPr="007217CB" w:rsidRDefault="0068569A" w:rsidP="004D368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E5A395A" w14:textId="77777777" w:rsidR="0068569A" w:rsidRPr="007217CB" w:rsidRDefault="0068569A" w:rsidP="004D368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Influenciadora de IA Emma promove a Alemanha</w:t>
      </w:r>
    </w:p>
    <w:p w14:paraId="1AF41301" w14:textId="32BDB082" w:rsidR="0068569A" w:rsidRPr="007217CB" w:rsidRDefault="0068569A" w:rsidP="004D368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Emma é o nome da mulher elegante que </w:t>
      </w:r>
      <w:r w:rsidR="00A4365E">
        <w:rPr>
          <w:rFonts w:ascii="Verdana" w:hAnsi="Verdana"/>
          <w:sz w:val="20"/>
          <w:szCs w:val="20"/>
          <w:lang w:val="pt-PT"/>
        </w:rPr>
        <w:t xml:space="preserve">a </w:t>
      </w:r>
      <w:hyperlink r:id="rId25" w:history="1">
        <w:r w:rsidR="00A4365E" w:rsidRPr="00A4365E">
          <w:rPr>
            <w:rStyle w:val="Hyperlink"/>
            <w:rFonts w:ascii="Verdana" w:hAnsi="Verdana"/>
            <w:sz w:val="20"/>
            <w:szCs w:val="20"/>
            <w:lang w:val="pt-PT"/>
          </w:rPr>
          <w:t>Agência Nacional de Turismo da Alemanha</w:t>
        </w:r>
      </w:hyperlink>
      <w:r w:rsidR="00A4365E" w:rsidRPr="00A4365E">
        <w:rPr>
          <w:rFonts w:ascii="Verdana" w:hAnsi="Verdana"/>
          <w:sz w:val="20"/>
          <w:szCs w:val="20"/>
          <w:lang w:val="pt-PT"/>
        </w:rPr>
        <w:t xml:space="preserve"> </w:t>
      </w:r>
      <w:r w:rsidRPr="007217CB">
        <w:rPr>
          <w:rFonts w:ascii="Verdana" w:hAnsi="Verdana"/>
          <w:sz w:val="20"/>
          <w:szCs w:val="20"/>
          <w:lang w:val="pt-PT"/>
        </w:rPr>
        <w:t xml:space="preserve">está a </w:t>
      </w:r>
      <w:r w:rsidR="00A4365E">
        <w:rPr>
          <w:rFonts w:ascii="Verdana" w:hAnsi="Verdana"/>
          <w:sz w:val="20"/>
          <w:szCs w:val="20"/>
          <w:lang w:val="pt-PT"/>
        </w:rPr>
        <w:t>lançar</w:t>
      </w:r>
      <w:r w:rsidRPr="007217CB">
        <w:rPr>
          <w:rFonts w:ascii="Verdana" w:hAnsi="Verdana"/>
          <w:sz w:val="20"/>
          <w:szCs w:val="20"/>
          <w:lang w:val="pt-PT"/>
        </w:rPr>
        <w:t xml:space="preserve"> como influenciadora </w:t>
      </w:r>
      <w:r w:rsidR="00483FAE" w:rsidRPr="007217CB">
        <w:rPr>
          <w:rFonts w:ascii="Verdana" w:hAnsi="Verdana"/>
          <w:sz w:val="20"/>
          <w:szCs w:val="20"/>
          <w:lang w:val="pt-PT"/>
        </w:rPr>
        <w:t xml:space="preserve">para </w:t>
      </w:r>
      <w:r w:rsidRPr="007217CB">
        <w:rPr>
          <w:rFonts w:ascii="Verdana" w:hAnsi="Verdana"/>
          <w:sz w:val="20"/>
          <w:szCs w:val="20"/>
          <w:lang w:val="pt-PT"/>
        </w:rPr>
        <w:t xml:space="preserve">a Alemanha como destino de férias. A </w:t>
      </w:r>
      <w:r w:rsidR="00483FAE" w:rsidRPr="007217CB">
        <w:rPr>
          <w:rFonts w:ascii="Verdana" w:hAnsi="Verdana"/>
          <w:sz w:val="20"/>
          <w:szCs w:val="20"/>
          <w:lang w:val="pt-PT"/>
        </w:rPr>
        <w:t>promotora</w:t>
      </w:r>
      <w:r w:rsidRPr="007217CB">
        <w:rPr>
          <w:rFonts w:ascii="Verdana" w:hAnsi="Verdana"/>
          <w:sz w:val="20"/>
          <w:szCs w:val="20"/>
          <w:lang w:val="pt-PT"/>
        </w:rPr>
        <w:t xml:space="preserve"> gerada por IA tem como objetivo inspirar potenciais viajantes, 24 horas por dia, para experiências de férias </w:t>
      </w:r>
      <w:r w:rsidR="00483FAE" w:rsidRPr="007217CB">
        <w:rPr>
          <w:rFonts w:ascii="Verdana" w:hAnsi="Verdana"/>
          <w:sz w:val="20"/>
          <w:szCs w:val="20"/>
          <w:lang w:val="pt-PT"/>
        </w:rPr>
        <w:t>verdadeiras</w:t>
      </w:r>
      <w:r w:rsidRPr="007217CB">
        <w:rPr>
          <w:rFonts w:ascii="Verdana" w:hAnsi="Verdana"/>
          <w:sz w:val="20"/>
          <w:szCs w:val="20"/>
          <w:lang w:val="pt-PT"/>
        </w:rPr>
        <w:t xml:space="preserve"> e encontros pessoais na Alemanha. Emma deverá tornar-se parte da estratégia de comunicação a longo prazo d</w:t>
      </w:r>
      <w:r w:rsidR="00F3507B">
        <w:rPr>
          <w:rFonts w:ascii="Verdana" w:hAnsi="Verdana"/>
          <w:sz w:val="20"/>
          <w:szCs w:val="20"/>
          <w:lang w:val="pt-PT"/>
        </w:rPr>
        <w:t>a agência</w:t>
      </w:r>
      <w:r w:rsidRPr="007217CB">
        <w:rPr>
          <w:rFonts w:ascii="Verdana" w:hAnsi="Verdana"/>
          <w:sz w:val="20"/>
          <w:szCs w:val="20"/>
          <w:lang w:val="pt-PT"/>
        </w:rPr>
        <w:t xml:space="preserve">. Petra Hedorfer, Presidente do Conselho </w:t>
      </w:r>
      <w:r w:rsidR="007522B3" w:rsidRPr="007217CB">
        <w:rPr>
          <w:rFonts w:ascii="Verdana" w:hAnsi="Verdana"/>
          <w:sz w:val="20"/>
          <w:szCs w:val="20"/>
          <w:lang w:val="pt-PT"/>
        </w:rPr>
        <w:t>Diretivo</w:t>
      </w:r>
      <w:r w:rsidRPr="007217CB">
        <w:rPr>
          <w:rFonts w:ascii="Verdana" w:hAnsi="Verdana"/>
          <w:sz w:val="20"/>
          <w:szCs w:val="20"/>
          <w:lang w:val="pt-PT"/>
        </w:rPr>
        <w:t xml:space="preserve"> d</w:t>
      </w:r>
      <w:r w:rsidR="00A4365E">
        <w:rPr>
          <w:rFonts w:ascii="Verdana" w:hAnsi="Verdana"/>
          <w:sz w:val="20"/>
          <w:szCs w:val="20"/>
          <w:lang w:val="pt-PT"/>
        </w:rPr>
        <w:t>a agência</w:t>
      </w:r>
      <w:r w:rsidRPr="007217CB">
        <w:rPr>
          <w:rFonts w:ascii="Verdana" w:hAnsi="Verdana"/>
          <w:sz w:val="20"/>
          <w:szCs w:val="20"/>
          <w:lang w:val="pt-PT"/>
        </w:rPr>
        <w:t>, explica: "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>O lançamento da Emma como influenciadora de IA marca mais um passo na nossa estratégia digital. A</w:t>
      </w:r>
      <w:r w:rsidR="007522B3" w:rsidRPr="007217CB">
        <w:rPr>
          <w:rFonts w:ascii="Verdana" w:hAnsi="Verdana"/>
          <w:i/>
          <w:iCs/>
          <w:sz w:val="20"/>
          <w:szCs w:val="20"/>
          <w:lang w:val="pt-PT"/>
        </w:rPr>
        <w:t>p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>licações de I</w:t>
      </w:r>
      <w:r w:rsidR="007522B3" w:rsidRPr="007217CB">
        <w:rPr>
          <w:rFonts w:ascii="Verdana" w:hAnsi="Verdana"/>
          <w:i/>
          <w:iCs/>
          <w:sz w:val="20"/>
          <w:szCs w:val="20"/>
          <w:lang w:val="pt-PT"/>
        </w:rPr>
        <w:t xml:space="preserve">nteligência 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>A</w:t>
      </w:r>
      <w:r w:rsidR="007522B3" w:rsidRPr="007217CB">
        <w:rPr>
          <w:rFonts w:ascii="Verdana" w:hAnsi="Verdana"/>
          <w:i/>
          <w:iCs/>
          <w:sz w:val="20"/>
          <w:szCs w:val="20"/>
          <w:lang w:val="pt-PT"/>
        </w:rPr>
        <w:t>rtificial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 xml:space="preserve"> desempenham um papel importante para complementar e apoiar tecnologicamente a comunicação da nossa marca</w:t>
      </w:r>
      <w:r w:rsidRPr="007217CB">
        <w:rPr>
          <w:rFonts w:ascii="Verdana" w:hAnsi="Verdana"/>
          <w:sz w:val="20"/>
          <w:szCs w:val="20"/>
          <w:lang w:val="pt-PT"/>
        </w:rPr>
        <w:t>".</w:t>
      </w:r>
    </w:p>
    <w:p w14:paraId="27A045BA" w14:textId="550B3329" w:rsidR="00D4398C" w:rsidRPr="007217CB" w:rsidRDefault="00442CC9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19.</w:t>
      </w:r>
      <w:r w:rsidR="00BB6178" w:rsidRPr="007217CB">
        <w:rPr>
          <w:rFonts w:ascii="Verdana" w:hAnsi="Verdana"/>
          <w:sz w:val="20"/>
          <w:szCs w:val="20"/>
          <w:lang w:val="pt-PT"/>
        </w:rPr>
        <w:t>10.</w:t>
      </w:r>
      <w:r w:rsidRPr="007217CB">
        <w:rPr>
          <w:rFonts w:ascii="Verdana" w:hAnsi="Verdana"/>
          <w:sz w:val="20"/>
          <w:szCs w:val="20"/>
          <w:lang w:val="pt-PT"/>
        </w:rPr>
        <w:t>2024</w:t>
      </w:r>
      <w:r w:rsidR="00BB6178" w:rsidRPr="007217CB">
        <w:rPr>
          <w:rFonts w:ascii="Verdana" w:hAnsi="Verdana"/>
          <w:sz w:val="20"/>
          <w:szCs w:val="20"/>
          <w:lang w:val="pt-PT"/>
        </w:rPr>
        <w:t xml:space="preserve">, </w:t>
      </w:r>
      <w:r w:rsidRPr="007217CB">
        <w:rPr>
          <w:rFonts w:ascii="Verdana" w:hAnsi="Verdana"/>
          <w:sz w:val="20"/>
          <w:szCs w:val="20"/>
          <w:lang w:val="pt-PT"/>
        </w:rPr>
        <w:t>12:45</w:t>
      </w:r>
      <w:r w:rsidR="00BB6178" w:rsidRPr="007217CB">
        <w:rPr>
          <w:rFonts w:ascii="Verdana" w:hAnsi="Verdana"/>
          <w:sz w:val="20"/>
          <w:szCs w:val="20"/>
          <w:lang w:val="pt-PT"/>
        </w:rPr>
        <w:t>:</w:t>
      </w:r>
      <w:r w:rsidRPr="007217CB">
        <w:rPr>
          <w:rFonts w:ascii="Verdana" w:hAnsi="Verdana"/>
          <w:sz w:val="20"/>
          <w:szCs w:val="20"/>
          <w:lang w:val="pt-PT"/>
        </w:rPr>
        <w:t xml:space="preserve"> </w:t>
      </w:r>
      <w:hyperlink r:id="rId26" w:history="1">
        <w:r w:rsidR="00BB6178" w:rsidRPr="007217CB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r w:rsidR="00BB6178" w:rsidRPr="007217CB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</w:p>
    <w:p w14:paraId="1F41360C" w14:textId="77777777" w:rsidR="00442CC9" w:rsidRPr="007217CB" w:rsidRDefault="00442CC9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E6B90DF" w14:textId="77777777" w:rsidR="003F64A7" w:rsidRPr="007217CB" w:rsidRDefault="003F64A7" w:rsidP="007A13F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A2ED147" w14:textId="38EDD5D1" w:rsidR="003F64A7" w:rsidRPr="007217CB" w:rsidRDefault="003F64A7" w:rsidP="007A13F4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Áustria - Mais viajantes nos aeroportos da Áustria</w:t>
      </w:r>
    </w:p>
    <w:p w14:paraId="5830DA54" w14:textId="1985D0E4" w:rsidR="003F64A7" w:rsidRPr="007217CB" w:rsidRDefault="003F64A7" w:rsidP="007A13F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De acordo com dados da Associação Austríaca de Aeroportos (</w:t>
      </w:r>
      <w:hyperlink r:id="rId27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AÖV</w:t>
        </w:r>
      </w:hyperlink>
      <w:r w:rsidRPr="007217CB">
        <w:rPr>
          <w:rFonts w:ascii="Verdana" w:hAnsi="Verdana"/>
          <w:sz w:val="20"/>
          <w:szCs w:val="20"/>
          <w:lang w:val="pt-PT"/>
        </w:rPr>
        <w:t>), o número de passageiros nos aeroportos da Áustria aumentou significativamente nos primeiros três trimestres deste ano. Cerca de 27,2 milhões de passageiros foram registados nos seis aeroportos c</w:t>
      </w:r>
      <w:r w:rsidR="00561018" w:rsidRPr="007217CB">
        <w:rPr>
          <w:rFonts w:ascii="Verdana" w:hAnsi="Verdana"/>
          <w:sz w:val="20"/>
          <w:szCs w:val="20"/>
          <w:lang w:val="pt-PT"/>
        </w:rPr>
        <w:t>ivis</w:t>
      </w:r>
      <w:r w:rsidRPr="007217CB">
        <w:rPr>
          <w:rFonts w:ascii="Verdana" w:hAnsi="Verdana"/>
          <w:sz w:val="20"/>
          <w:szCs w:val="20"/>
          <w:lang w:val="pt-PT"/>
        </w:rPr>
        <w:t xml:space="preserve"> da Áustria nos primeiros nove meses de 2024 - um aumento de 6,9% em relação ao ano anterior. Particularmente agradável: a utilização da capacidade dos voos est</w:t>
      </w:r>
      <w:r w:rsidR="00561018" w:rsidRPr="007217CB">
        <w:rPr>
          <w:rFonts w:ascii="Verdana" w:hAnsi="Verdana"/>
          <w:sz w:val="20"/>
          <w:szCs w:val="20"/>
          <w:lang w:val="pt-PT"/>
        </w:rPr>
        <w:t>aria</w:t>
      </w:r>
      <w:r w:rsidRPr="007217CB">
        <w:rPr>
          <w:rFonts w:ascii="Verdana" w:hAnsi="Verdana"/>
          <w:sz w:val="20"/>
          <w:szCs w:val="20"/>
          <w:lang w:val="pt-PT"/>
        </w:rPr>
        <w:t xml:space="preserve"> a aumentar e </w:t>
      </w:r>
      <w:r w:rsidR="00561018" w:rsidRPr="007217CB">
        <w:rPr>
          <w:rFonts w:ascii="Verdana" w:hAnsi="Verdana"/>
          <w:sz w:val="20"/>
          <w:szCs w:val="20"/>
          <w:lang w:val="pt-PT"/>
        </w:rPr>
        <w:t xml:space="preserve">a carga </w:t>
      </w:r>
      <w:r w:rsidRPr="007217CB">
        <w:rPr>
          <w:rFonts w:ascii="Verdana" w:hAnsi="Verdana"/>
          <w:sz w:val="20"/>
          <w:szCs w:val="20"/>
          <w:lang w:val="pt-PT"/>
        </w:rPr>
        <w:t>aére</w:t>
      </w:r>
      <w:r w:rsidR="00561018" w:rsidRPr="007217CB">
        <w:rPr>
          <w:rFonts w:ascii="Verdana" w:hAnsi="Verdana"/>
          <w:sz w:val="20"/>
          <w:szCs w:val="20"/>
          <w:lang w:val="pt-PT"/>
        </w:rPr>
        <w:t xml:space="preserve">a </w:t>
      </w:r>
      <w:r w:rsidRPr="007217CB">
        <w:rPr>
          <w:rFonts w:ascii="Verdana" w:hAnsi="Verdana"/>
          <w:sz w:val="20"/>
          <w:szCs w:val="20"/>
          <w:lang w:val="pt-PT"/>
        </w:rPr>
        <w:t>já est</w:t>
      </w:r>
      <w:r w:rsidR="00561018" w:rsidRPr="007217CB">
        <w:rPr>
          <w:rFonts w:ascii="Verdana" w:hAnsi="Verdana"/>
          <w:sz w:val="20"/>
          <w:szCs w:val="20"/>
          <w:lang w:val="pt-PT"/>
        </w:rPr>
        <w:t>aria</w:t>
      </w:r>
      <w:r w:rsidRPr="007217CB">
        <w:rPr>
          <w:rFonts w:ascii="Verdana" w:hAnsi="Verdana"/>
          <w:sz w:val="20"/>
          <w:szCs w:val="20"/>
          <w:lang w:val="pt-PT"/>
        </w:rPr>
        <w:t xml:space="preserve"> acima do nível de 2019.</w:t>
      </w:r>
    </w:p>
    <w:p w14:paraId="3E843FE0" w14:textId="61C061B1" w:rsidR="007A13F4" w:rsidRPr="007217CB" w:rsidRDefault="007A13F4" w:rsidP="003F5F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23.10.2024, 14:48: </w:t>
      </w:r>
      <w:hyperlink r:id="rId28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Tip online</w:t>
        </w:r>
      </w:hyperlink>
    </w:p>
    <w:p w14:paraId="4E0B74F6" w14:textId="77777777" w:rsidR="007A13F4" w:rsidRPr="007217CB" w:rsidRDefault="007A13F4" w:rsidP="003F5F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123346C" w14:textId="0CA6DE45" w:rsidR="00E87969" w:rsidRPr="007217CB" w:rsidRDefault="00FF623F" w:rsidP="003F5F66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 xml:space="preserve">Áustria - </w:t>
      </w:r>
      <w:r w:rsidR="00E87969" w:rsidRPr="007217CB">
        <w:rPr>
          <w:rFonts w:ascii="Verdana" w:hAnsi="Verdana"/>
          <w:b/>
          <w:bCs/>
          <w:sz w:val="20"/>
          <w:szCs w:val="20"/>
          <w:lang w:val="pt-PT"/>
        </w:rPr>
        <w:t>Desfrut</w:t>
      </w:r>
      <w:r w:rsidR="00127B47" w:rsidRPr="007217CB">
        <w:rPr>
          <w:rFonts w:ascii="Verdana" w:hAnsi="Verdana"/>
          <w:b/>
          <w:bCs/>
          <w:sz w:val="20"/>
          <w:szCs w:val="20"/>
          <w:lang w:val="pt-PT"/>
        </w:rPr>
        <w:t>ar</w:t>
      </w:r>
      <w:r w:rsidR="00E87969" w:rsidRPr="007217CB">
        <w:rPr>
          <w:rFonts w:ascii="Verdana" w:hAnsi="Verdana"/>
          <w:b/>
          <w:bCs/>
          <w:sz w:val="20"/>
          <w:szCs w:val="20"/>
          <w:lang w:val="pt-PT"/>
        </w:rPr>
        <w:t xml:space="preserve"> do voo com </w:t>
      </w:r>
      <w:r w:rsidR="00E87969" w:rsidRPr="007217CB">
        <w:rPr>
          <w:rFonts w:ascii="Verdana" w:hAnsi="Verdana"/>
          <w:b/>
          <w:bCs/>
          <w:i/>
          <w:iCs/>
          <w:sz w:val="20"/>
          <w:szCs w:val="20"/>
          <w:lang w:val="pt-PT"/>
        </w:rPr>
        <w:t>check-in</w:t>
      </w:r>
      <w:r w:rsidR="00E87969" w:rsidRPr="007217CB">
        <w:rPr>
          <w:rFonts w:ascii="Verdana" w:hAnsi="Verdana"/>
          <w:b/>
          <w:bCs/>
          <w:sz w:val="20"/>
          <w:szCs w:val="20"/>
          <w:lang w:val="pt-PT"/>
        </w:rPr>
        <w:t xml:space="preserve"> privado</w:t>
      </w:r>
    </w:p>
    <w:p w14:paraId="6B9AD1D6" w14:textId="37A5508A" w:rsidR="00E87969" w:rsidRPr="007217CB" w:rsidRDefault="00E87969" w:rsidP="003F5F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Enquanto outras companhias aéreas estão a reduzir os seus balcões de 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>check-in</w:t>
      </w:r>
      <w:r w:rsidRPr="007217CB">
        <w:rPr>
          <w:rFonts w:ascii="Verdana" w:hAnsi="Verdana"/>
          <w:sz w:val="20"/>
          <w:szCs w:val="20"/>
          <w:lang w:val="pt-PT"/>
        </w:rPr>
        <w:t xml:space="preserve">, a Austrian Airlines oferece um serviço especial no </w:t>
      </w:r>
      <w:r w:rsidR="00127B47" w:rsidRPr="007217CB">
        <w:rPr>
          <w:rFonts w:ascii="Verdana" w:hAnsi="Verdana"/>
          <w:sz w:val="20"/>
          <w:szCs w:val="20"/>
          <w:lang w:val="pt-PT"/>
        </w:rPr>
        <w:t>A</w:t>
      </w:r>
      <w:r w:rsidRPr="007217CB">
        <w:rPr>
          <w:rFonts w:ascii="Verdana" w:hAnsi="Verdana"/>
          <w:sz w:val="20"/>
          <w:szCs w:val="20"/>
          <w:lang w:val="pt-PT"/>
        </w:rPr>
        <w:t xml:space="preserve">eroporto de Viena: o 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>check-in</w:t>
      </w:r>
      <w:r w:rsidRPr="007217CB">
        <w:rPr>
          <w:rFonts w:ascii="Verdana" w:hAnsi="Verdana"/>
          <w:sz w:val="20"/>
          <w:szCs w:val="20"/>
          <w:lang w:val="pt-PT"/>
        </w:rPr>
        <w:t xml:space="preserve"> privado. </w:t>
      </w:r>
      <w:r w:rsidR="00127B47" w:rsidRPr="007217CB">
        <w:rPr>
          <w:rFonts w:ascii="Verdana" w:hAnsi="Verdana"/>
          <w:sz w:val="20"/>
          <w:szCs w:val="20"/>
          <w:lang w:val="pt-PT"/>
        </w:rPr>
        <w:t>F</w:t>
      </w:r>
      <w:r w:rsidRPr="007217CB">
        <w:rPr>
          <w:rFonts w:ascii="Verdana" w:hAnsi="Verdana"/>
          <w:sz w:val="20"/>
          <w:szCs w:val="20"/>
          <w:lang w:val="pt-PT"/>
        </w:rPr>
        <w:t>uncionários da companhia aérea recebem os passageiros pessoalmente num balcão especialmente reservado. Pode ser afixado um logótipo ou uma mensagem pessoal no balcão. O serviço custa 99 euros por 30 minutos.</w:t>
      </w:r>
    </w:p>
    <w:p w14:paraId="66DADF47" w14:textId="13525D5E" w:rsidR="00D4398C" w:rsidRPr="007217CB" w:rsidRDefault="003F5F66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21.</w:t>
      </w:r>
      <w:r w:rsidR="00BB6178" w:rsidRPr="007217CB">
        <w:rPr>
          <w:rFonts w:ascii="Verdana" w:hAnsi="Verdana"/>
          <w:sz w:val="20"/>
          <w:szCs w:val="20"/>
          <w:lang w:val="pt-PT"/>
        </w:rPr>
        <w:t>10.</w:t>
      </w:r>
      <w:r w:rsidRPr="007217CB">
        <w:rPr>
          <w:rFonts w:ascii="Verdana" w:hAnsi="Verdana"/>
          <w:sz w:val="20"/>
          <w:szCs w:val="20"/>
          <w:lang w:val="pt-PT"/>
        </w:rPr>
        <w:t>2024</w:t>
      </w:r>
      <w:r w:rsidR="00BB6178" w:rsidRPr="007217CB">
        <w:rPr>
          <w:rFonts w:ascii="Verdana" w:hAnsi="Verdana"/>
          <w:sz w:val="20"/>
          <w:szCs w:val="20"/>
          <w:lang w:val="pt-PT"/>
        </w:rPr>
        <w:t xml:space="preserve">, </w:t>
      </w:r>
      <w:r w:rsidRPr="007217CB">
        <w:rPr>
          <w:rFonts w:ascii="Verdana" w:hAnsi="Verdana"/>
          <w:sz w:val="20"/>
          <w:szCs w:val="20"/>
          <w:lang w:val="pt-PT"/>
        </w:rPr>
        <w:t>07:00</w:t>
      </w:r>
      <w:r w:rsidR="00BB6178" w:rsidRPr="007217CB">
        <w:rPr>
          <w:rFonts w:ascii="Verdana" w:hAnsi="Verdana"/>
          <w:sz w:val="20"/>
          <w:szCs w:val="20"/>
          <w:lang w:val="pt-PT"/>
        </w:rPr>
        <w:t>:</w:t>
      </w:r>
      <w:r w:rsidRPr="007217CB">
        <w:rPr>
          <w:rFonts w:ascii="Verdana" w:hAnsi="Verdana"/>
          <w:sz w:val="20"/>
          <w:szCs w:val="20"/>
          <w:lang w:val="pt-PT"/>
        </w:rPr>
        <w:t xml:space="preserve"> </w:t>
      </w:r>
      <w:hyperlink r:id="rId29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7217CB">
        <w:rPr>
          <w:rFonts w:ascii="Verdana" w:hAnsi="Verdana"/>
          <w:sz w:val="20"/>
          <w:szCs w:val="20"/>
          <w:lang w:val="pt-PT"/>
        </w:rPr>
        <w:t xml:space="preserve">; </w:t>
      </w:r>
      <w:hyperlink r:id="rId30" w:tgtFrame="_blank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Airliners</w:t>
        </w:r>
      </w:hyperlink>
    </w:p>
    <w:p w14:paraId="49A0ECE7" w14:textId="77777777" w:rsidR="00DA4CF7" w:rsidRPr="007217CB" w:rsidRDefault="00DA4CF7" w:rsidP="00554C2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38E6114" w14:textId="77777777" w:rsidR="00391612" w:rsidRPr="007217CB" w:rsidRDefault="00391612" w:rsidP="00315F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011149B" w14:textId="77777777" w:rsidR="00391612" w:rsidRPr="007217CB" w:rsidRDefault="00391612" w:rsidP="00315F4D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Suíça - Viagens da população residente na Suíça em 2023</w:t>
      </w:r>
    </w:p>
    <w:p w14:paraId="402B0A18" w14:textId="73112C0B" w:rsidR="00391612" w:rsidRPr="007217CB" w:rsidRDefault="00391612" w:rsidP="00315F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Em 2023, cada pessoa residente na Suíça efetuou, em média, 2,9 viagens com pernoitas e 9,4 viagens </w:t>
      </w:r>
      <w:r w:rsidR="00314ECE" w:rsidRPr="007217CB">
        <w:rPr>
          <w:rFonts w:ascii="Verdana" w:hAnsi="Verdana"/>
          <w:sz w:val="20"/>
          <w:szCs w:val="20"/>
          <w:lang w:val="pt-PT"/>
        </w:rPr>
        <w:t>de um dia</w:t>
      </w:r>
      <w:r w:rsidRPr="007217CB">
        <w:rPr>
          <w:rFonts w:ascii="Verdana" w:hAnsi="Verdana"/>
          <w:sz w:val="20"/>
          <w:szCs w:val="20"/>
          <w:lang w:val="pt-PT"/>
        </w:rPr>
        <w:t>. 36% das viagens com pernoit</w:t>
      </w:r>
      <w:r w:rsidR="00314ECE" w:rsidRPr="007217CB">
        <w:rPr>
          <w:rFonts w:ascii="Verdana" w:hAnsi="Verdana"/>
          <w:sz w:val="20"/>
          <w:szCs w:val="20"/>
          <w:lang w:val="pt-PT"/>
        </w:rPr>
        <w:t>a</w:t>
      </w:r>
      <w:r w:rsidRPr="007217CB">
        <w:rPr>
          <w:rFonts w:ascii="Verdana" w:hAnsi="Verdana"/>
          <w:sz w:val="20"/>
          <w:szCs w:val="20"/>
          <w:lang w:val="pt-PT"/>
        </w:rPr>
        <w:t xml:space="preserve"> e 93% das viagens de um dia foram feitas dentro da Suíça.</w:t>
      </w:r>
    </w:p>
    <w:p w14:paraId="0A5F9C97" w14:textId="0C31C3B2" w:rsidR="00315F4D" w:rsidRPr="007217CB" w:rsidRDefault="00315F4D" w:rsidP="00315F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24.10.2024: </w:t>
      </w:r>
      <w:hyperlink r:id="rId31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Federal Statistical Office</w:t>
        </w:r>
        <w:r w:rsidRPr="007217CB">
          <w:rPr>
            <w:rFonts w:ascii="Verdana" w:hAnsi="Verdana"/>
            <w:sz w:val="20"/>
            <w:szCs w:val="20"/>
            <w:lang w:val="pt-PT"/>
          </w:rPr>
          <w:t xml:space="preserve">; </w:t>
        </w:r>
      </w:hyperlink>
      <w:hyperlink r:id="rId32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</w:hyperlink>
    </w:p>
    <w:p w14:paraId="6EF63809" w14:textId="77777777" w:rsidR="00315F4D" w:rsidRPr="007217CB" w:rsidRDefault="00315F4D" w:rsidP="0006162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02BFC89" w14:textId="74C99276" w:rsidR="003F64A7" w:rsidRPr="007217CB" w:rsidRDefault="00314ECE" w:rsidP="0006162A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Suíça -</w:t>
      </w:r>
      <w:r w:rsidR="003F64A7" w:rsidRPr="007217CB">
        <w:rPr>
          <w:rFonts w:ascii="Verdana" w:hAnsi="Verdana"/>
          <w:b/>
          <w:bCs/>
          <w:sz w:val="20"/>
          <w:szCs w:val="20"/>
          <w:lang w:val="pt-PT"/>
        </w:rPr>
        <w:t xml:space="preserve"> 1,3 milhões de passageiros transportados durante férias de outono</w:t>
      </w:r>
    </w:p>
    <w:p w14:paraId="2388ACD9" w14:textId="3CE730C7" w:rsidR="003F64A7" w:rsidRPr="007217CB" w:rsidRDefault="003F64A7" w:rsidP="0006162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A Swiss transportou mais de 1,3 milhões de passageiros durante o período de ponta do outono deste ano, de 27 de setembro, a 20 de outubro. Durante o mesmo período, a companhia operou 10.211 voos - um aumento de cerca de 6,5% em ambos os casos em comparação com as férias de outono do ano passado.</w:t>
      </w:r>
    </w:p>
    <w:p w14:paraId="3CBB81EA" w14:textId="79E51819" w:rsidR="0006162A" w:rsidRPr="007217CB" w:rsidRDefault="0006162A" w:rsidP="00554C2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23.10.2024: </w:t>
      </w:r>
      <w:hyperlink r:id="rId33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</w:hyperlink>
    </w:p>
    <w:p w14:paraId="455E96A7" w14:textId="77777777" w:rsidR="0006162A" w:rsidRPr="007217CB" w:rsidRDefault="0006162A" w:rsidP="00554C2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35C9917" w14:textId="5658370F" w:rsidR="00DA4CF7" w:rsidRPr="007217CB" w:rsidRDefault="00790BAD" w:rsidP="00554C22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6619F2" w:rsidRPr="007217CB">
        <w:rPr>
          <w:rFonts w:ascii="Verdana" w:hAnsi="Verdana"/>
          <w:b/>
          <w:bCs/>
          <w:sz w:val="20"/>
          <w:szCs w:val="20"/>
          <w:lang w:val="pt-PT"/>
        </w:rPr>
        <w:t>Novos destinos a partir de Zurique no h</w:t>
      </w:r>
      <w:r w:rsidR="00DA4CF7" w:rsidRPr="007217CB">
        <w:rPr>
          <w:rFonts w:ascii="Verdana" w:hAnsi="Verdana"/>
          <w:b/>
          <w:bCs/>
          <w:sz w:val="20"/>
          <w:szCs w:val="20"/>
          <w:lang w:val="pt-PT"/>
        </w:rPr>
        <w:t>orário de voos de inverno</w:t>
      </w:r>
    </w:p>
    <w:p w14:paraId="367F83FB" w14:textId="1804988A" w:rsidR="00DA4CF7" w:rsidRPr="007217CB" w:rsidRDefault="00DA4CF7" w:rsidP="00554C2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Mesmo a tempo da mudança de hora no domingo, 27 de outubro de 2024, o horário de voos de inverno entrará em vigor no Aeroporto de Zurique, que será válido até 29 de março </w:t>
      </w:r>
      <w:r w:rsidRPr="007217CB">
        <w:rPr>
          <w:rFonts w:ascii="Verdana" w:hAnsi="Verdana"/>
          <w:sz w:val="20"/>
          <w:szCs w:val="20"/>
          <w:lang w:val="pt-PT"/>
        </w:rPr>
        <w:lastRenderedPageBreak/>
        <w:t>de 2025. De acordo com o aeroporto, haverá voos para 169 destinos operados por 53 companhias aéreas no próximo inverno. Os novos destinos serão oferecidos pelas companhias aéreas Edelweiss e Easyjet</w:t>
      </w:r>
    </w:p>
    <w:p w14:paraId="62DD05AE" w14:textId="0105205D" w:rsidR="00554C22" w:rsidRPr="007217CB" w:rsidRDefault="00554C22" w:rsidP="00D4398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21.10.2024: </w:t>
      </w:r>
      <w:hyperlink r:id="rId34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</w:hyperlink>
    </w:p>
    <w:p w14:paraId="7335C10C" w14:textId="77777777" w:rsidR="00554C22" w:rsidRPr="007217CB" w:rsidRDefault="00554C22" w:rsidP="00D4398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B9537FB" w14:textId="77777777" w:rsidR="00554C22" w:rsidRPr="007217CB" w:rsidRDefault="00554C22" w:rsidP="00D4398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331580D" w14:textId="77777777" w:rsidR="00D4398C" w:rsidRPr="007217CB" w:rsidRDefault="00D4398C" w:rsidP="00D4398C">
      <w:pPr>
        <w:pStyle w:val="Default0"/>
        <w:jc w:val="both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138D7F5E" w14:textId="77777777" w:rsidR="009F2622" w:rsidRPr="007217CB" w:rsidRDefault="009F2622" w:rsidP="00D4398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CCE6CAE" w14:textId="662C029C" w:rsidR="009F2622" w:rsidRPr="007217CB" w:rsidRDefault="009F2622" w:rsidP="009F2622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Açores querem proteger quase um terço das suas águas</w:t>
      </w:r>
    </w:p>
    <w:p w14:paraId="430F8DEB" w14:textId="5498AE28" w:rsidR="009F2622" w:rsidRPr="007217CB" w:rsidRDefault="009F2622" w:rsidP="009F262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Os Açores são frequentemente comparados ao Havai - as ilhas portuguesas no Atlântico atraem muitos turistas com a sua natureza intacta. O governo local quer preservar esta natureza e anunciou que 30% da área marinha em torno das ilhas será protegida. Ali vivem, entre outr</w:t>
      </w:r>
      <w:r w:rsidR="004D2AD1" w:rsidRPr="007217CB">
        <w:rPr>
          <w:rFonts w:ascii="Verdana" w:hAnsi="Verdana"/>
          <w:sz w:val="20"/>
          <w:szCs w:val="20"/>
          <w:lang w:val="pt-PT"/>
        </w:rPr>
        <w:t>o</w:t>
      </w:r>
      <w:r w:rsidRPr="007217CB">
        <w:rPr>
          <w:rFonts w:ascii="Verdana" w:hAnsi="Verdana"/>
          <w:sz w:val="20"/>
          <w:szCs w:val="20"/>
          <w:lang w:val="pt-PT"/>
        </w:rPr>
        <w:t>s, baleias, tartarugas e corais de profundidade. Com uma área de quase 290.000 quilómetros quadrados, seria a maior área marinha protegida do Atlântico Norte, diz o governo. O Governo espera que outros sigam o seu exemplo.</w:t>
      </w:r>
    </w:p>
    <w:p w14:paraId="2357E47B" w14:textId="46A84AD9" w:rsidR="00722686" w:rsidRPr="007217CB" w:rsidRDefault="009F2622" w:rsidP="009F262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24.10.2024, 09:40: </w:t>
      </w:r>
      <w:hyperlink r:id="rId35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Deutschlandfunk Nova</w:t>
        </w:r>
      </w:hyperlink>
    </w:p>
    <w:p w14:paraId="58175C6E" w14:textId="77777777" w:rsidR="0047788C" w:rsidRPr="007217CB" w:rsidRDefault="0047788C" w:rsidP="0072268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10BF8B0" w14:textId="13503FCC" w:rsidR="0047788C" w:rsidRPr="007217CB" w:rsidRDefault="0047788C" w:rsidP="00722686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Como surfistas mudaram o país</w:t>
      </w:r>
    </w:p>
    <w:p w14:paraId="5D839DD5" w14:textId="715B0F1E" w:rsidR="0047788C" w:rsidRPr="007217CB" w:rsidRDefault="0047788C" w:rsidP="0072268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Portugal tornou-se num dos 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>hotspots</w:t>
      </w:r>
      <w:r w:rsidRPr="007217CB">
        <w:rPr>
          <w:rFonts w:ascii="Verdana" w:hAnsi="Verdana"/>
          <w:sz w:val="20"/>
          <w:szCs w:val="20"/>
          <w:lang w:val="pt-PT"/>
        </w:rPr>
        <w:t xml:space="preserve"> de </w:t>
      </w:r>
      <w:r w:rsidRPr="007217CB">
        <w:rPr>
          <w:rFonts w:ascii="Verdana" w:hAnsi="Verdana"/>
          <w:i/>
          <w:iCs/>
          <w:sz w:val="20"/>
          <w:szCs w:val="20"/>
          <w:lang w:val="pt-PT"/>
        </w:rPr>
        <w:t>surf</w:t>
      </w:r>
      <w:r w:rsidRPr="007217CB">
        <w:rPr>
          <w:rFonts w:ascii="Verdana" w:hAnsi="Verdana"/>
          <w:sz w:val="20"/>
          <w:szCs w:val="20"/>
          <w:lang w:val="pt-PT"/>
        </w:rPr>
        <w:t xml:space="preserve"> da Europa. Mas nem toda a gente acha que é fixe: algumas praias já estão a ficar lotadas, acidentes de banho estão a aumentar e regras não estão a ser cumpridas. O que é que se pode fazer?</w:t>
      </w:r>
    </w:p>
    <w:p w14:paraId="576D6A68" w14:textId="2852069D" w:rsidR="00722686" w:rsidRPr="007217CB" w:rsidRDefault="00722686" w:rsidP="00D4398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24.10.2024, 07:42: </w:t>
      </w:r>
      <w:hyperlink r:id="rId36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Spiegel</w:t>
        </w:r>
      </w:hyperlink>
    </w:p>
    <w:p w14:paraId="35D392C7" w14:textId="77777777" w:rsidR="00EC7AD0" w:rsidRPr="007217CB" w:rsidRDefault="00EC7AD0" w:rsidP="00D4398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0FAFDF0" w14:textId="40DC6FEF" w:rsidR="00B04860" w:rsidRPr="007217CB" w:rsidRDefault="00B04860" w:rsidP="0065613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Praias, excursões, restaurantes - 7 dicas para umas férias na Madeira</w:t>
      </w:r>
    </w:p>
    <w:p w14:paraId="620F3EB7" w14:textId="4CBD9B48" w:rsidR="00B04860" w:rsidRPr="007217CB" w:rsidRDefault="00B04860" w:rsidP="0065613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Ilha da eterna primavera, jardim da Europa: A Madeira tem muitas alcunhas. Todas elas são verdadeiras. Porque embora a ilha atlântica portuguesa tenha apenas 740 quilómetros quadrados, oferece variedade no mais pequeno dos espaços.</w:t>
      </w:r>
    </w:p>
    <w:p w14:paraId="7BCC83AA" w14:textId="4C302493" w:rsidR="00656130" w:rsidRPr="007217CB" w:rsidRDefault="00656130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22.10.2024, 07:02: </w:t>
      </w:r>
      <w:hyperlink r:id="rId37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Travelbook</w:t>
        </w:r>
      </w:hyperlink>
    </w:p>
    <w:p w14:paraId="6ED18BE2" w14:textId="77777777" w:rsidR="0042669E" w:rsidRPr="007217CB" w:rsidRDefault="0042669E" w:rsidP="0042669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7E38768" w14:textId="7F424015" w:rsidR="0042669E" w:rsidRPr="007217CB" w:rsidRDefault="0042669E" w:rsidP="0042669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Porto Santo - Onde Colombo descobriu o amor</w:t>
      </w:r>
    </w:p>
    <w:p w14:paraId="5B9446F1" w14:textId="09721957" w:rsidR="0042669E" w:rsidRPr="007217CB" w:rsidRDefault="0042669E" w:rsidP="0042669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A ilha atlântica de Porto Santo é uma dica pessoal. Para a manter assim, apenas um determinado número de turistas é acolhido. A sua irmã mai</w:t>
      </w:r>
      <w:r w:rsidR="00331958" w:rsidRPr="007217CB">
        <w:rPr>
          <w:rFonts w:ascii="Verdana" w:hAnsi="Verdana"/>
          <w:sz w:val="20"/>
          <w:szCs w:val="20"/>
          <w:lang w:val="pt-PT"/>
        </w:rPr>
        <w:t>or</w:t>
      </w:r>
      <w:r w:rsidRPr="007217CB">
        <w:rPr>
          <w:rFonts w:ascii="Verdana" w:hAnsi="Verdana"/>
          <w:sz w:val="20"/>
          <w:szCs w:val="20"/>
          <w:lang w:val="pt-PT"/>
        </w:rPr>
        <w:t>, a Madeira, por outro lado, quer atrair um público mais jovem.</w:t>
      </w:r>
    </w:p>
    <w:p w14:paraId="0A4F697B" w14:textId="66A8F62F" w:rsidR="0042669E" w:rsidRPr="007217CB" w:rsidRDefault="0042669E" w:rsidP="0042669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 xml:space="preserve">21.10.24, 21:52: </w:t>
      </w:r>
      <w:hyperlink r:id="rId38" w:history="1">
        <w:r w:rsidRPr="007217CB">
          <w:rPr>
            <w:rStyle w:val="Hyperlink"/>
            <w:rFonts w:ascii="Verdana" w:hAnsi="Verdana"/>
            <w:sz w:val="20"/>
            <w:szCs w:val="20"/>
            <w:lang w:val="pt-PT"/>
          </w:rPr>
          <w:t>Augsburger Allgemeine</w:t>
        </w:r>
      </w:hyperlink>
    </w:p>
    <w:p w14:paraId="2371490B" w14:textId="77777777" w:rsidR="004C2213" w:rsidRPr="007217CB" w:rsidRDefault="004C2213" w:rsidP="004C221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361A88B" w14:textId="77777777" w:rsidR="004C2213" w:rsidRPr="007217CB" w:rsidRDefault="004C2213" w:rsidP="004C2213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7217CB">
        <w:rPr>
          <w:rFonts w:ascii="Verdana" w:hAnsi="Verdana"/>
          <w:b/>
          <w:bCs/>
          <w:sz w:val="20"/>
          <w:szCs w:val="20"/>
          <w:lang w:val="pt-PT"/>
        </w:rPr>
        <w:t>Os melhores locais para surfar e praticar desportos aquáticos no Algarve</w:t>
      </w:r>
    </w:p>
    <w:p w14:paraId="24A41830" w14:textId="093BD3D7" w:rsidR="004C2213" w:rsidRPr="007217CB" w:rsidRDefault="004C2213" w:rsidP="004C221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7217CB">
        <w:rPr>
          <w:rFonts w:ascii="Verdana" w:hAnsi="Verdana"/>
          <w:sz w:val="20"/>
          <w:szCs w:val="20"/>
          <w:lang w:val="pt-PT"/>
        </w:rPr>
        <w:t>Com 200 quilómetros de costa e 300 dias de sol por ano, o Algarve é um destino imbatível para os adeptos dos desportos aquáticos. Seja mergulho, vela ou surf: Que desporto aquático no Algarve gostariam de experimentar?</w:t>
      </w:r>
    </w:p>
    <w:p w14:paraId="1E008396" w14:textId="5D8B590E" w:rsidR="004C2213" w:rsidRPr="007217CB" w:rsidRDefault="004C2213" w:rsidP="004F781C">
      <w:pPr>
        <w:pStyle w:val="Default0"/>
        <w:jc w:val="both"/>
        <w:rPr>
          <w:rFonts w:ascii="Verdana" w:hAnsi="Verdana"/>
          <w:sz w:val="20"/>
          <w:szCs w:val="20"/>
        </w:rPr>
      </w:pPr>
      <w:r w:rsidRPr="007217CB">
        <w:rPr>
          <w:rFonts w:ascii="Verdana" w:hAnsi="Verdana"/>
          <w:sz w:val="20"/>
          <w:szCs w:val="20"/>
        </w:rPr>
        <w:t xml:space="preserve">19.10.2024: </w:t>
      </w:r>
      <w:hyperlink r:id="rId39" w:history="1">
        <w:r w:rsidRPr="007217CB">
          <w:rPr>
            <w:rStyle w:val="Hyperlink"/>
            <w:rFonts w:ascii="Verdana" w:hAnsi="Verdana"/>
            <w:sz w:val="20"/>
            <w:szCs w:val="20"/>
          </w:rPr>
          <w:t>Reisen exclusiv</w:t>
        </w:r>
      </w:hyperlink>
      <w:bookmarkEnd w:id="16"/>
    </w:p>
    <w:sectPr w:rsidR="004C2213" w:rsidRPr="007217CB" w:rsidSect="00D95C8E">
      <w:headerReference w:type="default" r:id="rId4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30D3E" w14:textId="77777777" w:rsidR="007E48AC" w:rsidRDefault="007E48AC" w:rsidP="00A80F77">
      <w:pPr>
        <w:spacing w:after="0" w:line="240" w:lineRule="auto"/>
      </w:pPr>
      <w:r>
        <w:separator/>
      </w:r>
    </w:p>
  </w:endnote>
  <w:endnote w:type="continuationSeparator" w:id="0">
    <w:p w14:paraId="7A09BBC4" w14:textId="77777777" w:rsidR="007E48AC" w:rsidRDefault="007E48AC" w:rsidP="00A80F77">
      <w:pPr>
        <w:spacing w:after="0" w:line="240" w:lineRule="auto"/>
      </w:pPr>
      <w:r>
        <w:continuationSeparator/>
      </w:r>
    </w:p>
  </w:endnote>
  <w:endnote w:type="continuationNotice" w:id="1">
    <w:p w14:paraId="4177CE7E" w14:textId="77777777" w:rsidR="001E09CC" w:rsidRDefault="001E09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FD30" w14:textId="77777777" w:rsidR="007E48AC" w:rsidRDefault="007E48AC" w:rsidP="00A80F77">
      <w:pPr>
        <w:spacing w:after="0" w:line="240" w:lineRule="auto"/>
      </w:pPr>
      <w:r>
        <w:separator/>
      </w:r>
    </w:p>
  </w:footnote>
  <w:footnote w:type="continuationSeparator" w:id="0">
    <w:p w14:paraId="2F0676C0" w14:textId="77777777" w:rsidR="007E48AC" w:rsidRDefault="007E48AC" w:rsidP="00A80F77">
      <w:pPr>
        <w:spacing w:after="0" w:line="240" w:lineRule="auto"/>
      </w:pPr>
      <w:r>
        <w:continuationSeparator/>
      </w:r>
    </w:p>
  </w:footnote>
  <w:footnote w:type="continuationNotice" w:id="1">
    <w:p w14:paraId="5DDDE692" w14:textId="77777777" w:rsidR="001E09CC" w:rsidRDefault="001E09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0E"/>
    <w:multiLevelType w:val="multilevel"/>
    <w:tmpl w:val="C422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28D8"/>
    <w:multiLevelType w:val="multilevel"/>
    <w:tmpl w:val="57F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B05B6"/>
    <w:multiLevelType w:val="hybridMultilevel"/>
    <w:tmpl w:val="83F4A8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467C8"/>
    <w:multiLevelType w:val="multilevel"/>
    <w:tmpl w:val="7F1A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5B56"/>
    <w:multiLevelType w:val="multilevel"/>
    <w:tmpl w:val="6EAE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90173"/>
    <w:multiLevelType w:val="multilevel"/>
    <w:tmpl w:val="8E44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E510E"/>
    <w:multiLevelType w:val="multilevel"/>
    <w:tmpl w:val="9328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74D99"/>
    <w:multiLevelType w:val="multilevel"/>
    <w:tmpl w:val="5C5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F5935"/>
    <w:multiLevelType w:val="multilevel"/>
    <w:tmpl w:val="33C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32508"/>
    <w:multiLevelType w:val="multilevel"/>
    <w:tmpl w:val="C57E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66C05"/>
    <w:multiLevelType w:val="multilevel"/>
    <w:tmpl w:val="819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77481"/>
    <w:multiLevelType w:val="multilevel"/>
    <w:tmpl w:val="9A14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153B8"/>
    <w:multiLevelType w:val="multilevel"/>
    <w:tmpl w:val="2742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F15BA"/>
    <w:multiLevelType w:val="multilevel"/>
    <w:tmpl w:val="4BD6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81A3F"/>
    <w:multiLevelType w:val="multilevel"/>
    <w:tmpl w:val="1BD0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B3EC1"/>
    <w:multiLevelType w:val="multilevel"/>
    <w:tmpl w:val="827A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622A5F"/>
    <w:multiLevelType w:val="multilevel"/>
    <w:tmpl w:val="707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37938"/>
    <w:multiLevelType w:val="multilevel"/>
    <w:tmpl w:val="39A6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A13A44"/>
    <w:multiLevelType w:val="multilevel"/>
    <w:tmpl w:val="1A2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ED2A69"/>
    <w:multiLevelType w:val="multilevel"/>
    <w:tmpl w:val="73D2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B775D4"/>
    <w:multiLevelType w:val="multilevel"/>
    <w:tmpl w:val="486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62911"/>
    <w:multiLevelType w:val="multilevel"/>
    <w:tmpl w:val="7692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A0FB4"/>
    <w:multiLevelType w:val="multilevel"/>
    <w:tmpl w:val="4EDA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A12E7"/>
    <w:multiLevelType w:val="multilevel"/>
    <w:tmpl w:val="9DF2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C01053"/>
    <w:multiLevelType w:val="multilevel"/>
    <w:tmpl w:val="F264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681916"/>
    <w:multiLevelType w:val="multilevel"/>
    <w:tmpl w:val="078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1B114F"/>
    <w:multiLevelType w:val="multilevel"/>
    <w:tmpl w:val="904E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201894"/>
    <w:multiLevelType w:val="multilevel"/>
    <w:tmpl w:val="570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773F2C"/>
    <w:multiLevelType w:val="multilevel"/>
    <w:tmpl w:val="944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B11E6"/>
    <w:multiLevelType w:val="multilevel"/>
    <w:tmpl w:val="9CA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91672A"/>
    <w:multiLevelType w:val="multilevel"/>
    <w:tmpl w:val="04D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7472BD"/>
    <w:multiLevelType w:val="multilevel"/>
    <w:tmpl w:val="3BC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E3A1C"/>
    <w:multiLevelType w:val="multilevel"/>
    <w:tmpl w:val="E704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509A5"/>
    <w:multiLevelType w:val="multilevel"/>
    <w:tmpl w:val="4764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A6F87"/>
    <w:multiLevelType w:val="multilevel"/>
    <w:tmpl w:val="9C7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771D54"/>
    <w:multiLevelType w:val="multilevel"/>
    <w:tmpl w:val="B6E6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8A545A"/>
    <w:multiLevelType w:val="multilevel"/>
    <w:tmpl w:val="94BC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5C59BD"/>
    <w:multiLevelType w:val="multilevel"/>
    <w:tmpl w:val="CC2A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640BF"/>
    <w:multiLevelType w:val="multilevel"/>
    <w:tmpl w:val="32DE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BF2D74"/>
    <w:multiLevelType w:val="multilevel"/>
    <w:tmpl w:val="F172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F805D8"/>
    <w:multiLevelType w:val="multilevel"/>
    <w:tmpl w:val="BCB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6371C"/>
    <w:multiLevelType w:val="multilevel"/>
    <w:tmpl w:val="D93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AA2822"/>
    <w:multiLevelType w:val="multilevel"/>
    <w:tmpl w:val="D23E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5613">
    <w:abstractNumId w:val="40"/>
  </w:num>
  <w:num w:numId="2" w16cid:durableId="1773280362">
    <w:abstractNumId w:val="8"/>
  </w:num>
  <w:num w:numId="3" w16cid:durableId="1888253619">
    <w:abstractNumId w:val="13"/>
  </w:num>
  <w:num w:numId="4" w16cid:durableId="886994332">
    <w:abstractNumId w:val="29"/>
  </w:num>
  <w:num w:numId="5" w16cid:durableId="1650405137">
    <w:abstractNumId w:val="10"/>
  </w:num>
  <w:num w:numId="6" w16cid:durableId="291789312">
    <w:abstractNumId w:val="34"/>
  </w:num>
  <w:num w:numId="7" w16cid:durableId="29190972">
    <w:abstractNumId w:val="15"/>
  </w:num>
  <w:num w:numId="8" w16cid:durableId="1657568505">
    <w:abstractNumId w:val="37"/>
  </w:num>
  <w:num w:numId="9" w16cid:durableId="523055106">
    <w:abstractNumId w:val="36"/>
  </w:num>
  <w:num w:numId="10" w16cid:durableId="1794712150">
    <w:abstractNumId w:val="6"/>
  </w:num>
  <w:num w:numId="11" w16cid:durableId="1316226072">
    <w:abstractNumId w:val="4"/>
  </w:num>
  <w:num w:numId="12" w16cid:durableId="1119953648">
    <w:abstractNumId w:val="19"/>
  </w:num>
  <w:num w:numId="13" w16cid:durableId="1083994884">
    <w:abstractNumId w:val="1"/>
  </w:num>
  <w:num w:numId="14" w16cid:durableId="1649437347">
    <w:abstractNumId w:val="16"/>
  </w:num>
  <w:num w:numId="15" w16cid:durableId="2035302257">
    <w:abstractNumId w:val="41"/>
  </w:num>
  <w:num w:numId="16" w16cid:durableId="1887597164">
    <w:abstractNumId w:val="21"/>
  </w:num>
  <w:num w:numId="17" w16cid:durableId="2028676694">
    <w:abstractNumId w:val="25"/>
  </w:num>
  <w:num w:numId="18" w16cid:durableId="13265319">
    <w:abstractNumId w:val="11"/>
  </w:num>
  <w:num w:numId="19" w16cid:durableId="1519544841">
    <w:abstractNumId w:val="38"/>
  </w:num>
  <w:num w:numId="20" w16cid:durableId="181821209">
    <w:abstractNumId w:val="42"/>
  </w:num>
  <w:num w:numId="21" w16cid:durableId="530535206">
    <w:abstractNumId w:val="39"/>
  </w:num>
  <w:num w:numId="22" w16cid:durableId="311296252">
    <w:abstractNumId w:val="9"/>
  </w:num>
  <w:num w:numId="23" w16cid:durableId="1197890779">
    <w:abstractNumId w:val="2"/>
  </w:num>
  <w:num w:numId="24" w16cid:durableId="1673680783">
    <w:abstractNumId w:val="7"/>
  </w:num>
  <w:num w:numId="25" w16cid:durableId="1670016202">
    <w:abstractNumId w:val="3"/>
  </w:num>
  <w:num w:numId="26" w16cid:durableId="1604728144">
    <w:abstractNumId w:val="5"/>
  </w:num>
  <w:num w:numId="27" w16cid:durableId="150370228">
    <w:abstractNumId w:val="20"/>
  </w:num>
  <w:num w:numId="28" w16cid:durableId="1999073798">
    <w:abstractNumId w:val="22"/>
  </w:num>
  <w:num w:numId="29" w16cid:durableId="1337458694">
    <w:abstractNumId w:val="33"/>
  </w:num>
  <w:num w:numId="30" w16cid:durableId="1015770204">
    <w:abstractNumId w:val="30"/>
  </w:num>
  <w:num w:numId="31" w16cid:durableId="1453330675">
    <w:abstractNumId w:val="24"/>
  </w:num>
  <w:num w:numId="32" w16cid:durableId="1750611027">
    <w:abstractNumId w:val="31"/>
  </w:num>
  <w:num w:numId="33" w16cid:durableId="1573584950">
    <w:abstractNumId w:val="28"/>
  </w:num>
  <w:num w:numId="34" w16cid:durableId="631521112">
    <w:abstractNumId w:val="32"/>
  </w:num>
  <w:num w:numId="35" w16cid:durableId="1922180299">
    <w:abstractNumId w:val="12"/>
  </w:num>
  <w:num w:numId="36" w16cid:durableId="752045475">
    <w:abstractNumId w:val="26"/>
  </w:num>
  <w:num w:numId="37" w16cid:durableId="667709076">
    <w:abstractNumId w:val="27"/>
  </w:num>
  <w:num w:numId="38" w16cid:durableId="364018907">
    <w:abstractNumId w:val="18"/>
  </w:num>
  <w:num w:numId="39" w16cid:durableId="428934707">
    <w:abstractNumId w:val="35"/>
  </w:num>
  <w:num w:numId="40" w16cid:durableId="296959762">
    <w:abstractNumId w:val="17"/>
  </w:num>
  <w:num w:numId="41" w16cid:durableId="1934700042">
    <w:abstractNumId w:val="14"/>
  </w:num>
  <w:num w:numId="42" w16cid:durableId="1897277878">
    <w:abstractNumId w:val="0"/>
  </w:num>
  <w:num w:numId="43" w16cid:durableId="418316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67"/>
    <w:rsid w:val="00011713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D4A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BA1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9D1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1B7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B01"/>
    <w:rsid w:val="00024CB7"/>
    <w:rsid w:val="00024DD0"/>
    <w:rsid w:val="00024DD9"/>
    <w:rsid w:val="00024E33"/>
    <w:rsid w:val="00024E88"/>
    <w:rsid w:val="00024F0B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6D2"/>
    <w:rsid w:val="0003494E"/>
    <w:rsid w:val="00034A00"/>
    <w:rsid w:val="00034C2A"/>
    <w:rsid w:val="00034E35"/>
    <w:rsid w:val="00034EDB"/>
    <w:rsid w:val="0003500C"/>
    <w:rsid w:val="0003508C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8AE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BB"/>
    <w:rsid w:val="00040C5B"/>
    <w:rsid w:val="00040D9E"/>
    <w:rsid w:val="00040DCE"/>
    <w:rsid w:val="00040E47"/>
    <w:rsid w:val="00040F9A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288"/>
    <w:rsid w:val="000443D9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AF6"/>
    <w:rsid w:val="00051BE3"/>
    <w:rsid w:val="00051DB5"/>
    <w:rsid w:val="00051F83"/>
    <w:rsid w:val="00052C2C"/>
    <w:rsid w:val="00052C97"/>
    <w:rsid w:val="00052D7B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A32"/>
    <w:rsid w:val="00055F43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AA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421"/>
    <w:rsid w:val="0006152E"/>
    <w:rsid w:val="0006162A"/>
    <w:rsid w:val="000617F2"/>
    <w:rsid w:val="00061817"/>
    <w:rsid w:val="00061BAC"/>
    <w:rsid w:val="00061C60"/>
    <w:rsid w:val="00061C7D"/>
    <w:rsid w:val="00061CF6"/>
    <w:rsid w:val="00061DA4"/>
    <w:rsid w:val="00061FB0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A6A"/>
    <w:rsid w:val="00077E3F"/>
    <w:rsid w:val="00077F2B"/>
    <w:rsid w:val="00080057"/>
    <w:rsid w:val="00080414"/>
    <w:rsid w:val="000804C7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59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287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D56"/>
    <w:rsid w:val="00086D8D"/>
    <w:rsid w:val="00086DAB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45B"/>
    <w:rsid w:val="00091499"/>
    <w:rsid w:val="000914C1"/>
    <w:rsid w:val="000914DD"/>
    <w:rsid w:val="0009168C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61C"/>
    <w:rsid w:val="000937C6"/>
    <w:rsid w:val="00093C18"/>
    <w:rsid w:val="00093D2E"/>
    <w:rsid w:val="00093F83"/>
    <w:rsid w:val="00094472"/>
    <w:rsid w:val="0009462E"/>
    <w:rsid w:val="000946B2"/>
    <w:rsid w:val="0009471D"/>
    <w:rsid w:val="00094890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2B1"/>
    <w:rsid w:val="000A12E6"/>
    <w:rsid w:val="000A15B6"/>
    <w:rsid w:val="000A16C9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80D"/>
    <w:rsid w:val="000A3B58"/>
    <w:rsid w:val="000A3BA2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4ED"/>
    <w:rsid w:val="000A5539"/>
    <w:rsid w:val="000A5884"/>
    <w:rsid w:val="000A5B2B"/>
    <w:rsid w:val="000A5B6A"/>
    <w:rsid w:val="000A5C93"/>
    <w:rsid w:val="000A5D48"/>
    <w:rsid w:val="000A5EA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711B"/>
    <w:rsid w:val="000A720C"/>
    <w:rsid w:val="000A720E"/>
    <w:rsid w:val="000A7449"/>
    <w:rsid w:val="000A754C"/>
    <w:rsid w:val="000A7562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94"/>
    <w:rsid w:val="000B1F08"/>
    <w:rsid w:val="000B1F25"/>
    <w:rsid w:val="000B2028"/>
    <w:rsid w:val="000B20A0"/>
    <w:rsid w:val="000B226C"/>
    <w:rsid w:val="000B2381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FA6"/>
    <w:rsid w:val="000B402F"/>
    <w:rsid w:val="000B4177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DD"/>
    <w:rsid w:val="000B6BEC"/>
    <w:rsid w:val="000B6CAF"/>
    <w:rsid w:val="000B6D63"/>
    <w:rsid w:val="000B6E13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B7FB9"/>
    <w:rsid w:val="000C0129"/>
    <w:rsid w:val="000C01D8"/>
    <w:rsid w:val="000C01E1"/>
    <w:rsid w:val="000C04F2"/>
    <w:rsid w:val="000C0658"/>
    <w:rsid w:val="000C0751"/>
    <w:rsid w:val="000C093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CB7"/>
    <w:rsid w:val="000C4D4A"/>
    <w:rsid w:val="000C4D77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A1D"/>
    <w:rsid w:val="000C7E54"/>
    <w:rsid w:val="000C7E8F"/>
    <w:rsid w:val="000D0035"/>
    <w:rsid w:val="000D005A"/>
    <w:rsid w:val="000D00B1"/>
    <w:rsid w:val="000D02BB"/>
    <w:rsid w:val="000D0486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84E"/>
    <w:rsid w:val="000D18D8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523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F4A"/>
    <w:rsid w:val="000E2F6E"/>
    <w:rsid w:val="000E30B5"/>
    <w:rsid w:val="000E31B2"/>
    <w:rsid w:val="000E31FB"/>
    <w:rsid w:val="000E335A"/>
    <w:rsid w:val="000E33C0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EE4"/>
    <w:rsid w:val="000E715D"/>
    <w:rsid w:val="000E718C"/>
    <w:rsid w:val="000E730D"/>
    <w:rsid w:val="000E7321"/>
    <w:rsid w:val="000E7D01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98F"/>
    <w:rsid w:val="000F3CD1"/>
    <w:rsid w:val="000F3CE0"/>
    <w:rsid w:val="000F4042"/>
    <w:rsid w:val="000F417C"/>
    <w:rsid w:val="000F420E"/>
    <w:rsid w:val="000F43E7"/>
    <w:rsid w:val="000F45CA"/>
    <w:rsid w:val="000F479C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94"/>
    <w:rsid w:val="001002D7"/>
    <w:rsid w:val="00100447"/>
    <w:rsid w:val="001004C2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0A3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66C"/>
    <w:rsid w:val="0011467B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DA"/>
    <w:rsid w:val="00117471"/>
    <w:rsid w:val="001176AD"/>
    <w:rsid w:val="0011783D"/>
    <w:rsid w:val="001178F7"/>
    <w:rsid w:val="0011792D"/>
    <w:rsid w:val="00117953"/>
    <w:rsid w:val="00117A0C"/>
    <w:rsid w:val="00117B82"/>
    <w:rsid w:val="00117C81"/>
    <w:rsid w:val="00117D51"/>
    <w:rsid w:val="00117DBD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794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5B"/>
    <w:rsid w:val="00133EC0"/>
    <w:rsid w:val="00133FC0"/>
    <w:rsid w:val="001342BB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5B7"/>
    <w:rsid w:val="00135676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4E8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4CF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AF2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AD7"/>
    <w:rsid w:val="00165C2A"/>
    <w:rsid w:val="00165D84"/>
    <w:rsid w:val="00165ECA"/>
    <w:rsid w:val="00166014"/>
    <w:rsid w:val="0016630C"/>
    <w:rsid w:val="0016631D"/>
    <w:rsid w:val="001666CF"/>
    <w:rsid w:val="00166772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3B8"/>
    <w:rsid w:val="001704AA"/>
    <w:rsid w:val="00170514"/>
    <w:rsid w:val="00170618"/>
    <w:rsid w:val="0017067C"/>
    <w:rsid w:val="00170762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F15"/>
    <w:rsid w:val="00172356"/>
    <w:rsid w:val="00172459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058"/>
    <w:rsid w:val="001751B3"/>
    <w:rsid w:val="001753DA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5D"/>
    <w:rsid w:val="00180761"/>
    <w:rsid w:val="00180A77"/>
    <w:rsid w:val="00180AB0"/>
    <w:rsid w:val="00180C07"/>
    <w:rsid w:val="00180C3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87"/>
    <w:rsid w:val="001920C7"/>
    <w:rsid w:val="0019220A"/>
    <w:rsid w:val="00192279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323"/>
    <w:rsid w:val="00193431"/>
    <w:rsid w:val="0019361E"/>
    <w:rsid w:val="00193647"/>
    <w:rsid w:val="00193784"/>
    <w:rsid w:val="00193A9B"/>
    <w:rsid w:val="00193BFB"/>
    <w:rsid w:val="00193C97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35B"/>
    <w:rsid w:val="00197385"/>
    <w:rsid w:val="001973C7"/>
    <w:rsid w:val="00197459"/>
    <w:rsid w:val="00197547"/>
    <w:rsid w:val="001975CC"/>
    <w:rsid w:val="00197840"/>
    <w:rsid w:val="00197F33"/>
    <w:rsid w:val="00197F77"/>
    <w:rsid w:val="001A009D"/>
    <w:rsid w:val="001A00F1"/>
    <w:rsid w:val="001A01F8"/>
    <w:rsid w:val="001A02E1"/>
    <w:rsid w:val="001A0330"/>
    <w:rsid w:val="001A03FC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D26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C52"/>
    <w:rsid w:val="001B3C5F"/>
    <w:rsid w:val="001B3FFC"/>
    <w:rsid w:val="001B4092"/>
    <w:rsid w:val="001B40C1"/>
    <w:rsid w:val="001B41E1"/>
    <w:rsid w:val="001B4466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8F"/>
    <w:rsid w:val="001B7BB6"/>
    <w:rsid w:val="001C00C9"/>
    <w:rsid w:val="001C0181"/>
    <w:rsid w:val="001C0192"/>
    <w:rsid w:val="001C02D3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14A"/>
    <w:rsid w:val="001C5272"/>
    <w:rsid w:val="001C54CD"/>
    <w:rsid w:val="001C552A"/>
    <w:rsid w:val="001C5660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45D"/>
    <w:rsid w:val="001D155B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2FD2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5F8"/>
    <w:rsid w:val="001D768E"/>
    <w:rsid w:val="001D76E1"/>
    <w:rsid w:val="001D7748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9CC"/>
    <w:rsid w:val="001E0A74"/>
    <w:rsid w:val="001E0F3D"/>
    <w:rsid w:val="001E0F5C"/>
    <w:rsid w:val="001E1108"/>
    <w:rsid w:val="001E13D5"/>
    <w:rsid w:val="001E14E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652"/>
    <w:rsid w:val="001E578B"/>
    <w:rsid w:val="001E58D0"/>
    <w:rsid w:val="001E5A14"/>
    <w:rsid w:val="001E5A20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416"/>
    <w:rsid w:val="001E7450"/>
    <w:rsid w:val="001E7647"/>
    <w:rsid w:val="001E7712"/>
    <w:rsid w:val="001E774C"/>
    <w:rsid w:val="001E7879"/>
    <w:rsid w:val="001E78BB"/>
    <w:rsid w:val="001E7C36"/>
    <w:rsid w:val="001E7D80"/>
    <w:rsid w:val="001E7ED4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CF2"/>
    <w:rsid w:val="00200DEB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78F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65"/>
    <w:rsid w:val="00205BA8"/>
    <w:rsid w:val="00205CCE"/>
    <w:rsid w:val="00205DE5"/>
    <w:rsid w:val="00205E5A"/>
    <w:rsid w:val="00205EBF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19F"/>
    <w:rsid w:val="0021346B"/>
    <w:rsid w:val="0021355A"/>
    <w:rsid w:val="002138F7"/>
    <w:rsid w:val="00213941"/>
    <w:rsid w:val="00213962"/>
    <w:rsid w:val="00213997"/>
    <w:rsid w:val="00213A0A"/>
    <w:rsid w:val="00213C0F"/>
    <w:rsid w:val="00213EBE"/>
    <w:rsid w:val="00213F24"/>
    <w:rsid w:val="0021400E"/>
    <w:rsid w:val="00214091"/>
    <w:rsid w:val="002143A8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643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A7B"/>
    <w:rsid w:val="00223C59"/>
    <w:rsid w:val="00223CD7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911"/>
    <w:rsid w:val="00232951"/>
    <w:rsid w:val="00232B34"/>
    <w:rsid w:val="00232B5A"/>
    <w:rsid w:val="00232BCD"/>
    <w:rsid w:val="00232E00"/>
    <w:rsid w:val="002330A4"/>
    <w:rsid w:val="002330E9"/>
    <w:rsid w:val="0023320E"/>
    <w:rsid w:val="002332AD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D3A"/>
    <w:rsid w:val="00237DCE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207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3A9"/>
    <w:rsid w:val="00253855"/>
    <w:rsid w:val="00253AB9"/>
    <w:rsid w:val="00253B44"/>
    <w:rsid w:val="00253CC8"/>
    <w:rsid w:val="00253E52"/>
    <w:rsid w:val="00253EA9"/>
    <w:rsid w:val="00253F9E"/>
    <w:rsid w:val="00253FBB"/>
    <w:rsid w:val="002541BD"/>
    <w:rsid w:val="00254291"/>
    <w:rsid w:val="002543DB"/>
    <w:rsid w:val="0025443A"/>
    <w:rsid w:val="002549D8"/>
    <w:rsid w:val="00254B55"/>
    <w:rsid w:val="00254C9A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0A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297"/>
    <w:rsid w:val="002615B1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5C"/>
    <w:rsid w:val="00265AFD"/>
    <w:rsid w:val="00265C90"/>
    <w:rsid w:val="00265D50"/>
    <w:rsid w:val="00266473"/>
    <w:rsid w:val="0026651A"/>
    <w:rsid w:val="00266550"/>
    <w:rsid w:val="002666A7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622"/>
    <w:rsid w:val="00272727"/>
    <w:rsid w:val="00272752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25F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0DE2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213C"/>
    <w:rsid w:val="002824BB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54"/>
    <w:rsid w:val="00283DE2"/>
    <w:rsid w:val="00283E7C"/>
    <w:rsid w:val="00283F05"/>
    <w:rsid w:val="00283FC8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91D"/>
    <w:rsid w:val="00285A3D"/>
    <w:rsid w:val="00285B2A"/>
    <w:rsid w:val="00285EA8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380"/>
    <w:rsid w:val="002875D0"/>
    <w:rsid w:val="0028787A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B6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06"/>
    <w:rsid w:val="00293FD8"/>
    <w:rsid w:val="00294163"/>
    <w:rsid w:val="002941D9"/>
    <w:rsid w:val="002943C9"/>
    <w:rsid w:val="00294436"/>
    <w:rsid w:val="002945AF"/>
    <w:rsid w:val="002945D2"/>
    <w:rsid w:val="002948DD"/>
    <w:rsid w:val="00294AAB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ABB"/>
    <w:rsid w:val="00295B5D"/>
    <w:rsid w:val="00295BF5"/>
    <w:rsid w:val="00295C73"/>
    <w:rsid w:val="00295D24"/>
    <w:rsid w:val="00295ED5"/>
    <w:rsid w:val="00296161"/>
    <w:rsid w:val="0029616A"/>
    <w:rsid w:val="0029617A"/>
    <w:rsid w:val="002962A9"/>
    <w:rsid w:val="002962C6"/>
    <w:rsid w:val="002963ED"/>
    <w:rsid w:val="00296819"/>
    <w:rsid w:val="002968B0"/>
    <w:rsid w:val="002968D4"/>
    <w:rsid w:val="00296BBD"/>
    <w:rsid w:val="00296BF6"/>
    <w:rsid w:val="00296CE9"/>
    <w:rsid w:val="00296CF9"/>
    <w:rsid w:val="00296D5A"/>
    <w:rsid w:val="00296FF5"/>
    <w:rsid w:val="002970C5"/>
    <w:rsid w:val="00297162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D8"/>
    <w:rsid w:val="002A6AF0"/>
    <w:rsid w:val="002A6B18"/>
    <w:rsid w:val="002A6C0E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83A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4A"/>
    <w:rsid w:val="002B7F7F"/>
    <w:rsid w:val="002B7F84"/>
    <w:rsid w:val="002C0172"/>
    <w:rsid w:val="002C029C"/>
    <w:rsid w:val="002C03AC"/>
    <w:rsid w:val="002C03E6"/>
    <w:rsid w:val="002C07B0"/>
    <w:rsid w:val="002C0979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7D2"/>
    <w:rsid w:val="002D5812"/>
    <w:rsid w:val="002D587F"/>
    <w:rsid w:val="002D59AA"/>
    <w:rsid w:val="002D5ACB"/>
    <w:rsid w:val="002D5C2A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67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242"/>
    <w:rsid w:val="002E73D3"/>
    <w:rsid w:val="002E7991"/>
    <w:rsid w:val="002E7AA1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4021"/>
    <w:rsid w:val="002F413A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1C17"/>
    <w:rsid w:val="00301E39"/>
    <w:rsid w:val="00302083"/>
    <w:rsid w:val="0030213A"/>
    <w:rsid w:val="003021D0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50"/>
    <w:rsid w:val="00304B73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84E"/>
    <w:rsid w:val="003078B2"/>
    <w:rsid w:val="003078EF"/>
    <w:rsid w:val="0030797B"/>
    <w:rsid w:val="003079ED"/>
    <w:rsid w:val="00307B26"/>
    <w:rsid w:val="00307C29"/>
    <w:rsid w:val="00307F73"/>
    <w:rsid w:val="00310257"/>
    <w:rsid w:val="0031028C"/>
    <w:rsid w:val="003102F9"/>
    <w:rsid w:val="003105CD"/>
    <w:rsid w:val="003108E2"/>
    <w:rsid w:val="00310A30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388"/>
    <w:rsid w:val="003155E1"/>
    <w:rsid w:val="003156A0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6F"/>
    <w:rsid w:val="00321780"/>
    <w:rsid w:val="00321A38"/>
    <w:rsid w:val="00321AF7"/>
    <w:rsid w:val="00321D22"/>
    <w:rsid w:val="00321DEF"/>
    <w:rsid w:val="00322019"/>
    <w:rsid w:val="00322122"/>
    <w:rsid w:val="00322130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7D"/>
    <w:rsid w:val="00323FA3"/>
    <w:rsid w:val="003240B5"/>
    <w:rsid w:val="00324115"/>
    <w:rsid w:val="003242FB"/>
    <w:rsid w:val="00324408"/>
    <w:rsid w:val="00324449"/>
    <w:rsid w:val="003244B2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E25"/>
    <w:rsid w:val="003270E9"/>
    <w:rsid w:val="00327142"/>
    <w:rsid w:val="003272E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6C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712"/>
    <w:rsid w:val="003367CB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2E2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6E3"/>
    <w:rsid w:val="003447F9"/>
    <w:rsid w:val="00344806"/>
    <w:rsid w:val="00344D09"/>
    <w:rsid w:val="00344D6D"/>
    <w:rsid w:val="0034504E"/>
    <w:rsid w:val="0034551B"/>
    <w:rsid w:val="00345612"/>
    <w:rsid w:val="003457B9"/>
    <w:rsid w:val="0034589E"/>
    <w:rsid w:val="00345A4D"/>
    <w:rsid w:val="00345B6C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C6"/>
    <w:rsid w:val="00352B4C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DB6"/>
    <w:rsid w:val="00355F04"/>
    <w:rsid w:val="00355F55"/>
    <w:rsid w:val="00356150"/>
    <w:rsid w:val="003562A6"/>
    <w:rsid w:val="003562F5"/>
    <w:rsid w:val="00356471"/>
    <w:rsid w:val="0035693B"/>
    <w:rsid w:val="00356D20"/>
    <w:rsid w:val="00356DF6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93"/>
    <w:rsid w:val="00364DDC"/>
    <w:rsid w:val="00364E05"/>
    <w:rsid w:val="00364E99"/>
    <w:rsid w:val="00364EE5"/>
    <w:rsid w:val="00364F77"/>
    <w:rsid w:val="00364F98"/>
    <w:rsid w:val="0036534B"/>
    <w:rsid w:val="003653E2"/>
    <w:rsid w:val="00365455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F4"/>
    <w:rsid w:val="00373225"/>
    <w:rsid w:val="0037327E"/>
    <w:rsid w:val="0037342F"/>
    <w:rsid w:val="003734C4"/>
    <w:rsid w:val="003735AB"/>
    <w:rsid w:val="003735E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517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78"/>
    <w:rsid w:val="00385ECC"/>
    <w:rsid w:val="00385FD6"/>
    <w:rsid w:val="003863FA"/>
    <w:rsid w:val="00386502"/>
    <w:rsid w:val="00386589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B5B"/>
    <w:rsid w:val="00392C1C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CF3"/>
    <w:rsid w:val="003A1D3A"/>
    <w:rsid w:val="003A1D54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3F93"/>
    <w:rsid w:val="003A406C"/>
    <w:rsid w:val="003A4631"/>
    <w:rsid w:val="003A467E"/>
    <w:rsid w:val="003A47B3"/>
    <w:rsid w:val="003A484E"/>
    <w:rsid w:val="003A49B8"/>
    <w:rsid w:val="003A49D3"/>
    <w:rsid w:val="003A4AF0"/>
    <w:rsid w:val="003A4BDA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74C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3A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A5D"/>
    <w:rsid w:val="003B6C60"/>
    <w:rsid w:val="003B6D1F"/>
    <w:rsid w:val="003B6E29"/>
    <w:rsid w:val="003B6EC3"/>
    <w:rsid w:val="003B6F6A"/>
    <w:rsid w:val="003B710D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C83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482"/>
    <w:rsid w:val="003C5793"/>
    <w:rsid w:val="003C579A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89B"/>
    <w:rsid w:val="003D0948"/>
    <w:rsid w:val="003D098D"/>
    <w:rsid w:val="003D09AB"/>
    <w:rsid w:val="003D0AB0"/>
    <w:rsid w:val="003D0AF0"/>
    <w:rsid w:val="003D0B3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25F"/>
    <w:rsid w:val="003E1482"/>
    <w:rsid w:val="003E156C"/>
    <w:rsid w:val="003E16B2"/>
    <w:rsid w:val="003E16E7"/>
    <w:rsid w:val="003E171C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43F"/>
    <w:rsid w:val="003E245E"/>
    <w:rsid w:val="003E25C0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DA0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EB"/>
    <w:rsid w:val="003F1BB7"/>
    <w:rsid w:val="003F1C62"/>
    <w:rsid w:val="003F2173"/>
    <w:rsid w:val="003F229A"/>
    <w:rsid w:val="003F22DE"/>
    <w:rsid w:val="003F25C8"/>
    <w:rsid w:val="003F262B"/>
    <w:rsid w:val="003F2651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84A"/>
    <w:rsid w:val="003F395A"/>
    <w:rsid w:val="003F42DB"/>
    <w:rsid w:val="003F456F"/>
    <w:rsid w:val="003F45E7"/>
    <w:rsid w:val="003F4679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E34"/>
    <w:rsid w:val="003F5F66"/>
    <w:rsid w:val="003F5F7B"/>
    <w:rsid w:val="003F6131"/>
    <w:rsid w:val="003F62F9"/>
    <w:rsid w:val="003F630F"/>
    <w:rsid w:val="003F643B"/>
    <w:rsid w:val="003F64A7"/>
    <w:rsid w:val="003F67B4"/>
    <w:rsid w:val="003F6943"/>
    <w:rsid w:val="003F69F0"/>
    <w:rsid w:val="003F6B5F"/>
    <w:rsid w:val="003F6D76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D08"/>
    <w:rsid w:val="00404DF4"/>
    <w:rsid w:val="00404DF8"/>
    <w:rsid w:val="0040516C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EA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9B3"/>
    <w:rsid w:val="00412A23"/>
    <w:rsid w:val="00412A4A"/>
    <w:rsid w:val="00412A71"/>
    <w:rsid w:val="00412B09"/>
    <w:rsid w:val="00412C5F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26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3A6"/>
    <w:rsid w:val="0041648C"/>
    <w:rsid w:val="004164B5"/>
    <w:rsid w:val="004164C5"/>
    <w:rsid w:val="004167CA"/>
    <w:rsid w:val="0041682B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824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15"/>
    <w:rsid w:val="0042227F"/>
    <w:rsid w:val="00422715"/>
    <w:rsid w:val="00422B1E"/>
    <w:rsid w:val="00422BC1"/>
    <w:rsid w:val="00422D5B"/>
    <w:rsid w:val="00422F60"/>
    <w:rsid w:val="00422FAE"/>
    <w:rsid w:val="004230A2"/>
    <w:rsid w:val="0042334A"/>
    <w:rsid w:val="004234F6"/>
    <w:rsid w:val="00423577"/>
    <w:rsid w:val="0042367F"/>
    <w:rsid w:val="004236BB"/>
    <w:rsid w:val="00423A0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50"/>
    <w:rsid w:val="0042485A"/>
    <w:rsid w:val="00424876"/>
    <w:rsid w:val="004248C7"/>
    <w:rsid w:val="00424A55"/>
    <w:rsid w:val="00424B3B"/>
    <w:rsid w:val="00424B8C"/>
    <w:rsid w:val="00424B8F"/>
    <w:rsid w:val="00424C5F"/>
    <w:rsid w:val="00424D91"/>
    <w:rsid w:val="00425297"/>
    <w:rsid w:val="004252A1"/>
    <w:rsid w:val="00425380"/>
    <w:rsid w:val="00425393"/>
    <w:rsid w:val="004253A3"/>
    <w:rsid w:val="004253F4"/>
    <w:rsid w:val="00425494"/>
    <w:rsid w:val="004257D4"/>
    <w:rsid w:val="0042583E"/>
    <w:rsid w:val="00425894"/>
    <w:rsid w:val="004259AD"/>
    <w:rsid w:val="00425CD9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6D"/>
    <w:rsid w:val="00426649"/>
    <w:rsid w:val="0042669E"/>
    <w:rsid w:val="004266B5"/>
    <w:rsid w:val="004267E3"/>
    <w:rsid w:val="00426835"/>
    <w:rsid w:val="00426C8D"/>
    <w:rsid w:val="00426D81"/>
    <w:rsid w:val="004270A5"/>
    <w:rsid w:val="00427137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D6C"/>
    <w:rsid w:val="00441F31"/>
    <w:rsid w:val="00441F78"/>
    <w:rsid w:val="00441FE4"/>
    <w:rsid w:val="004425BB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78"/>
    <w:rsid w:val="004454E3"/>
    <w:rsid w:val="00445511"/>
    <w:rsid w:val="004455F4"/>
    <w:rsid w:val="004458FD"/>
    <w:rsid w:val="00445982"/>
    <w:rsid w:val="00445C60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27F"/>
    <w:rsid w:val="00451464"/>
    <w:rsid w:val="004515DE"/>
    <w:rsid w:val="00451608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5E3"/>
    <w:rsid w:val="00453845"/>
    <w:rsid w:val="004539A9"/>
    <w:rsid w:val="00453C66"/>
    <w:rsid w:val="00453C88"/>
    <w:rsid w:val="00453D86"/>
    <w:rsid w:val="00453E62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C"/>
    <w:rsid w:val="00456483"/>
    <w:rsid w:val="004567B5"/>
    <w:rsid w:val="00456CC0"/>
    <w:rsid w:val="00456CD1"/>
    <w:rsid w:val="00456D2C"/>
    <w:rsid w:val="00456EC6"/>
    <w:rsid w:val="00456F6D"/>
    <w:rsid w:val="004570A8"/>
    <w:rsid w:val="004570AC"/>
    <w:rsid w:val="0045730F"/>
    <w:rsid w:val="00457681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68"/>
    <w:rsid w:val="004600C1"/>
    <w:rsid w:val="004601ED"/>
    <w:rsid w:val="00460285"/>
    <w:rsid w:val="004603D5"/>
    <w:rsid w:val="0046044C"/>
    <w:rsid w:val="0046053B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3D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787"/>
    <w:rsid w:val="00474807"/>
    <w:rsid w:val="00474981"/>
    <w:rsid w:val="00474C42"/>
    <w:rsid w:val="00474C56"/>
    <w:rsid w:val="00474DC4"/>
    <w:rsid w:val="00474E40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8A"/>
    <w:rsid w:val="004774AA"/>
    <w:rsid w:val="0047757B"/>
    <w:rsid w:val="004775D9"/>
    <w:rsid w:val="00477678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3B8"/>
    <w:rsid w:val="004823FD"/>
    <w:rsid w:val="00482467"/>
    <w:rsid w:val="00482694"/>
    <w:rsid w:val="004826A7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94"/>
    <w:rsid w:val="00484E80"/>
    <w:rsid w:val="00484FB4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A28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B6"/>
    <w:rsid w:val="004A0469"/>
    <w:rsid w:val="004A04CA"/>
    <w:rsid w:val="004A05FB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9E1"/>
    <w:rsid w:val="004A49EC"/>
    <w:rsid w:val="004A4CBF"/>
    <w:rsid w:val="004A4D00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E51"/>
    <w:rsid w:val="004B20C7"/>
    <w:rsid w:val="004B251C"/>
    <w:rsid w:val="004B278D"/>
    <w:rsid w:val="004B2A4B"/>
    <w:rsid w:val="004B2DB8"/>
    <w:rsid w:val="004B2E33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57E"/>
    <w:rsid w:val="004B561F"/>
    <w:rsid w:val="004B5673"/>
    <w:rsid w:val="004B5960"/>
    <w:rsid w:val="004B5B21"/>
    <w:rsid w:val="004B5F0E"/>
    <w:rsid w:val="004B60CD"/>
    <w:rsid w:val="004B6140"/>
    <w:rsid w:val="004B6180"/>
    <w:rsid w:val="004B61B8"/>
    <w:rsid w:val="004B61C5"/>
    <w:rsid w:val="004B6246"/>
    <w:rsid w:val="004B65FC"/>
    <w:rsid w:val="004B65FF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364"/>
    <w:rsid w:val="004C2475"/>
    <w:rsid w:val="004C24D8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831"/>
    <w:rsid w:val="004C38F6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23"/>
    <w:rsid w:val="004D0B4D"/>
    <w:rsid w:val="004D0BD8"/>
    <w:rsid w:val="004D0D0B"/>
    <w:rsid w:val="004D0DDB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C9F"/>
    <w:rsid w:val="004D2E23"/>
    <w:rsid w:val="004D2F9F"/>
    <w:rsid w:val="004D328E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635"/>
    <w:rsid w:val="004D494C"/>
    <w:rsid w:val="004D49BD"/>
    <w:rsid w:val="004D49E6"/>
    <w:rsid w:val="004D49FA"/>
    <w:rsid w:val="004D4BB1"/>
    <w:rsid w:val="004D4D99"/>
    <w:rsid w:val="004D4EDD"/>
    <w:rsid w:val="004D507D"/>
    <w:rsid w:val="004D50E9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217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4166"/>
    <w:rsid w:val="004E433C"/>
    <w:rsid w:val="004E43C7"/>
    <w:rsid w:val="004E462A"/>
    <w:rsid w:val="004E4853"/>
    <w:rsid w:val="004E4BA6"/>
    <w:rsid w:val="004E4D32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308"/>
    <w:rsid w:val="004F0615"/>
    <w:rsid w:val="004F067C"/>
    <w:rsid w:val="004F071B"/>
    <w:rsid w:val="004F0975"/>
    <w:rsid w:val="004F0998"/>
    <w:rsid w:val="004F0B23"/>
    <w:rsid w:val="004F0B3D"/>
    <w:rsid w:val="004F0C26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383"/>
    <w:rsid w:val="00503424"/>
    <w:rsid w:val="0050347F"/>
    <w:rsid w:val="00503530"/>
    <w:rsid w:val="005035AE"/>
    <w:rsid w:val="005035EE"/>
    <w:rsid w:val="005036AC"/>
    <w:rsid w:val="00503835"/>
    <w:rsid w:val="00503F09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29"/>
    <w:rsid w:val="00510B95"/>
    <w:rsid w:val="00510F8C"/>
    <w:rsid w:val="005112E2"/>
    <w:rsid w:val="00511331"/>
    <w:rsid w:val="005114B7"/>
    <w:rsid w:val="005119ED"/>
    <w:rsid w:val="00511B4D"/>
    <w:rsid w:val="00511B8A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B9F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DE5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53F"/>
    <w:rsid w:val="005176B6"/>
    <w:rsid w:val="00517794"/>
    <w:rsid w:val="00517891"/>
    <w:rsid w:val="005178E4"/>
    <w:rsid w:val="005178FE"/>
    <w:rsid w:val="00517C60"/>
    <w:rsid w:val="00517D67"/>
    <w:rsid w:val="00517DAB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FC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945"/>
    <w:rsid w:val="00534A34"/>
    <w:rsid w:val="00534AD5"/>
    <w:rsid w:val="00534B3E"/>
    <w:rsid w:val="00534C48"/>
    <w:rsid w:val="00534D4E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720"/>
    <w:rsid w:val="00545878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B18"/>
    <w:rsid w:val="00547C54"/>
    <w:rsid w:val="00547CE2"/>
    <w:rsid w:val="00550116"/>
    <w:rsid w:val="005501AB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B96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732"/>
    <w:rsid w:val="00555A99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A"/>
    <w:rsid w:val="0056319D"/>
    <w:rsid w:val="00563295"/>
    <w:rsid w:val="00563689"/>
    <w:rsid w:val="00563B79"/>
    <w:rsid w:val="00563C63"/>
    <w:rsid w:val="00563FD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EF"/>
    <w:rsid w:val="00567619"/>
    <w:rsid w:val="00567664"/>
    <w:rsid w:val="005676C0"/>
    <w:rsid w:val="005676FD"/>
    <w:rsid w:val="00567953"/>
    <w:rsid w:val="00567980"/>
    <w:rsid w:val="00567C4D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CD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944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1E7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E10"/>
    <w:rsid w:val="005820F9"/>
    <w:rsid w:val="00582200"/>
    <w:rsid w:val="0058222E"/>
    <w:rsid w:val="00582242"/>
    <w:rsid w:val="005822BC"/>
    <w:rsid w:val="00582663"/>
    <w:rsid w:val="0058282D"/>
    <w:rsid w:val="00582FCB"/>
    <w:rsid w:val="0058338A"/>
    <w:rsid w:val="00583418"/>
    <w:rsid w:val="0058353A"/>
    <w:rsid w:val="005835F2"/>
    <w:rsid w:val="0058376E"/>
    <w:rsid w:val="00583790"/>
    <w:rsid w:val="0058384C"/>
    <w:rsid w:val="00583979"/>
    <w:rsid w:val="00583C1C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9F5"/>
    <w:rsid w:val="00587AB6"/>
    <w:rsid w:val="00587D3C"/>
    <w:rsid w:val="00587DFA"/>
    <w:rsid w:val="00587FDF"/>
    <w:rsid w:val="00590050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720"/>
    <w:rsid w:val="005919EA"/>
    <w:rsid w:val="00591CF5"/>
    <w:rsid w:val="00591D17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D66"/>
    <w:rsid w:val="00594DFC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CF"/>
    <w:rsid w:val="00596E6F"/>
    <w:rsid w:val="00596E70"/>
    <w:rsid w:val="00596F7B"/>
    <w:rsid w:val="00596F7E"/>
    <w:rsid w:val="00597029"/>
    <w:rsid w:val="00597132"/>
    <w:rsid w:val="00597140"/>
    <w:rsid w:val="00597300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4B6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082"/>
    <w:rsid w:val="005A21E6"/>
    <w:rsid w:val="005A22C3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FC1"/>
    <w:rsid w:val="005A53BB"/>
    <w:rsid w:val="005A5415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22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C4"/>
    <w:rsid w:val="005B21E3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1B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D9B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B5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239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F11"/>
    <w:rsid w:val="005D5FA1"/>
    <w:rsid w:val="005D5FAE"/>
    <w:rsid w:val="005D6007"/>
    <w:rsid w:val="005D64C2"/>
    <w:rsid w:val="005D6562"/>
    <w:rsid w:val="005D6578"/>
    <w:rsid w:val="005D6605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7B8"/>
    <w:rsid w:val="005F18EB"/>
    <w:rsid w:val="005F19E3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536"/>
    <w:rsid w:val="005F57D3"/>
    <w:rsid w:val="005F5939"/>
    <w:rsid w:val="005F5A10"/>
    <w:rsid w:val="005F5A96"/>
    <w:rsid w:val="005F5AC4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6B4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35"/>
    <w:rsid w:val="00602EBB"/>
    <w:rsid w:val="00603444"/>
    <w:rsid w:val="006034B3"/>
    <w:rsid w:val="00603510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4FD2"/>
    <w:rsid w:val="00605195"/>
    <w:rsid w:val="00605212"/>
    <w:rsid w:val="006053A4"/>
    <w:rsid w:val="00605563"/>
    <w:rsid w:val="00605951"/>
    <w:rsid w:val="00605AD0"/>
    <w:rsid w:val="00605B80"/>
    <w:rsid w:val="00605C1F"/>
    <w:rsid w:val="00605DE8"/>
    <w:rsid w:val="0060614F"/>
    <w:rsid w:val="006064C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87F"/>
    <w:rsid w:val="00607C18"/>
    <w:rsid w:val="00607CF3"/>
    <w:rsid w:val="00607E2F"/>
    <w:rsid w:val="00607E36"/>
    <w:rsid w:val="00607EDC"/>
    <w:rsid w:val="0061025B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990"/>
    <w:rsid w:val="00616A34"/>
    <w:rsid w:val="00616A8E"/>
    <w:rsid w:val="00616C02"/>
    <w:rsid w:val="00616CC3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D8"/>
    <w:rsid w:val="00623BB7"/>
    <w:rsid w:val="00623C50"/>
    <w:rsid w:val="00623C9B"/>
    <w:rsid w:val="00623F0F"/>
    <w:rsid w:val="0062414B"/>
    <w:rsid w:val="00624405"/>
    <w:rsid w:val="00624416"/>
    <w:rsid w:val="006245B8"/>
    <w:rsid w:val="0062472B"/>
    <w:rsid w:val="00624759"/>
    <w:rsid w:val="006247C3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8F7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27D"/>
    <w:rsid w:val="0064038D"/>
    <w:rsid w:val="00640574"/>
    <w:rsid w:val="006408B6"/>
    <w:rsid w:val="006409EF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08B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182"/>
    <w:rsid w:val="00643397"/>
    <w:rsid w:val="006433CB"/>
    <w:rsid w:val="00643551"/>
    <w:rsid w:val="0064357E"/>
    <w:rsid w:val="006435D4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254"/>
    <w:rsid w:val="00646346"/>
    <w:rsid w:val="006463D7"/>
    <w:rsid w:val="00646501"/>
    <w:rsid w:val="006467DB"/>
    <w:rsid w:val="0064688B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0E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565"/>
    <w:rsid w:val="0066772F"/>
    <w:rsid w:val="0066778B"/>
    <w:rsid w:val="006677E7"/>
    <w:rsid w:val="006679C5"/>
    <w:rsid w:val="00667A83"/>
    <w:rsid w:val="00667A8B"/>
    <w:rsid w:val="00667B9F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143"/>
    <w:rsid w:val="00671239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876"/>
    <w:rsid w:val="006748BB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2B3"/>
    <w:rsid w:val="006753D3"/>
    <w:rsid w:val="006757A0"/>
    <w:rsid w:val="0067586C"/>
    <w:rsid w:val="00675954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6BC"/>
    <w:rsid w:val="00680859"/>
    <w:rsid w:val="0068097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1D0B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C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50"/>
    <w:rsid w:val="00690451"/>
    <w:rsid w:val="006904CD"/>
    <w:rsid w:val="0069069E"/>
    <w:rsid w:val="006906F9"/>
    <w:rsid w:val="00690F31"/>
    <w:rsid w:val="00691288"/>
    <w:rsid w:val="0069128C"/>
    <w:rsid w:val="00691365"/>
    <w:rsid w:val="006913D4"/>
    <w:rsid w:val="006917B4"/>
    <w:rsid w:val="00691961"/>
    <w:rsid w:val="00691B1F"/>
    <w:rsid w:val="00691B2B"/>
    <w:rsid w:val="00691B4E"/>
    <w:rsid w:val="00691CF0"/>
    <w:rsid w:val="00691DDC"/>
    <w:rsid w:val="00691EFF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C2"/>
    <w:rsid w:val="0069489D"/>
    <w:rsid w:val="006948DC"/>
    <w:rsid w:val="00694965"/>
    <w:rsid w:val="0069497B"/>
    <w:rsid w:val="00694A03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29"/>
    <w:rsid w:val="0069607D"/>
    <w:rsid w:val="0069607E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C3"/>
    <w:rsid w:val="006A2447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C56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691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995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8A5"/>
    <w:rsid w:val="006C08E8"/>
    <w:rsid w:val="006C096F"/>
    <w:rsid w:val="006C0A1B"/>
    <w:rsid w:val="006C0B66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D1"/>
    <w:rsid w:val="006C6A39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442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85"/>
    <w:rsid w:val="006F04FD"/>
    <w:rsid w:val="006F058A"/>
    <w:rsid w:val="006F05C2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0"/>
    <w:rsid w:val="006F2DF8"/>
    <w:rsid w:val="006F2E88"/>
    <w:rsid w:val="006F2EBE"/>
    <w:rsid w:val="006F2F76"/>
    <w:rsid w:val="006F2FFB"/>
    <w:rsid w:val="006F3126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A6"/>
    <w:rsid w:val="006F4274"/>
    <w:rsid w:val="006F43CC"/>
    <w:rsid w:val="006F4755"/>
    <w:rsid w:val="006F477C"/>
    <w:rsid w:val="006F47A7"/>
    <w:rsid w:val="006F487E"/>
    <w:rsid w:val="006F4AAE"/>
    <w:rsid w:val="006F4AB1"/>
    <w:rsid w:val="006F4BBE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D64"/>
    <w:rsid w:val="006F7E49"/>
    <w:rsid w:val="006F7E77"/>
    <w:rsid w:val="006F7F40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6E4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64A"/>
    <w:rsid w:val="00720669"/>
    <w:rsid w:val="00720674"/>
    <w:rsid w:val="00720BAF"/>
    <w:rsid w:val="00720C25"/>
    <w:rsid w:val="00720E94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7CB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EE"/>
    <w:rsid w:val="00723361"/>
    <w:rsid w:val="0072344C"/>
    <w:rsid w:val="007234C4"/>
    <w:rsid w:val="007234DF"/>
    <w:rsid w:val="0072365A"/>
    <w:rsid w:val="00723AA6"/>
    <w:rsid w:val="00723B41"/>
    <w:rsid w:val="00723BB1"/>
    <w:rsid w:val="00723C74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EC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25"/>
    <w:rsid w:val="007357A0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16"/>
    <w:rsid w:val="007376C4"/>
    <w:rsid w:val="00737965"/>
    <w:rsid w:val="00737AD1"/>
    <w:rsid w:val="00737C01"/>
    <w:rsid w:val="00737C23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AE9"/>
    <w:rsid w:val="00746B1B"/>
    <w:rsid w:val="00746C59"/>
    <w:rsid w:val="00746E74"/>
    <w:rsid w:val="007470DF"/>
    <w:rsid w:val="0074711B"/>
    <w:rsid w:val="007471E6"/>
    <w:rsid w:val="007473FD"/>
    <w:rsid w:val="007473FF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39"/>
    <w:rsid w:val="00766F57"/>
    <w:rsid w:val="00766F64"/>
    <w:rsid w:val="00766FC8"/>
    <w:rsid w:val="0076767F"/>
    <w:rsid w:val="007676F4"/>
    <w:rsid w:val="00767943"/>
    <w:rsid w:val="00767AB8"/>
    <w:rsid w:val="00767EC3"/>
    <w:rsid w:val="00767EEA"/>
    <w:rsid w:val="007700E1"/>
    <w:rsid w:val="00770362"/>
    <w:rsid w:val="007704F9"/>
    <w:rsid w:val="00770657"/>
    <w:rsid w:val="0077086E"/>
    <w:rsid w:val="0077096F"/>
    <w:rsid w:val="00770A57"/>
    <w:rsid w:val="00770AB1"/>
    <w:rsid w:val="00770AE8"/>
    <w:rsid w:val="00770AF3"/>
    <w:rsid w:val="00770D12"/>
    <w:rsid w:val="00770DE1"/>
    <w:rsid w:val="00770EB7"/>
    <w:rsid w:val="00770EE4"/>
    <w:rsid w:val="00770F38"/>
    <w:rsid w:val="00771138"/>
    <w:rsid w:val="0077128C"/>
    <w:rsid w:val="007713BF"/>
    <w:rsid w:val="00771832"/>
    <w:rsid w:val="00771A0B"/>
    <w:rsid w:val="00771EFD"/>
    <w:rsid w:val="007720BF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72B"/>
    <w:rsid w:val="00775964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343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C0"/>
    <w:rsid w:val="00781814"/>
    <w:rsid w:val="007818BF"/>
    <w:rsid w:val="00781A12"/>
    <w:rsid w:val="00781A35"/>
    <w:rsid w:val="00781A47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BAD"/>
    <w:rsid w:val="00790ED2"/>
    <w:rsid w:val="00790F0A"/>
    <w:rsid w:val="00790FF9"/>
    <w:rsid w:val="00791044"/>
    <w:rsid w:val="00791046"/>
    <w:rsid w:val="00791177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4AA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89"/>
    <w:rsid w:val="007968E6"/>
    <w:rsid w:val="00796A6A"/>
    <w:rsid w:val="00796F55"/>
    <w:rsid w:val="007970E3"/>
    <w:rsid w:val="007970F6"/>
    <w:rsid w:val="0079732A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5A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59A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B0C"/>
    <w:rsid w:val="007C4D9A"/>
    <w:rsid w:val="007C505F"/>
    <w:rsid w:val="007C518C"/>
    <w:rsid w:val="007C533F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FE8"/>
    <w:rsid w:val="007C7157"/>
    <w:rsid w:val="007C727B"/>
    <w:rsid w:val="007C72F4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185"/>
    <w:rsid w:val="007D3646"/>
    <w:rsid w:val="007D3650"/>
    <w:rsid w:val="007D389C"/>
    <w:rsid w:val="007D38D6"/>
    <w:rsid w:val="007D3933"/>
    <w:rsid w:val="007D3B40"/>
    <w:rsid w:val="007D3C24"/>
    <w:rsid w:val="007D3E0D"/>
    <w:rsid w:val="007D40A5"/>
    <w:rsid w:val="007D4128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184"/>
    <w:rsid w:val="007D53F6"/>
    <w:rsid w:val="007D554D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077"/>
    <w:rsid w:val="007D61C6"/>
    <w:rsid w:val="007D625F"/>
    <w:rsid w:val="007D659A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565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FC"/>
    <w:rsid w:val="007F01FE"/>
    <w:rsid w:val="007F024C"/>
    <w:rsid w:val="007F0258"/>
    <w:rsid w:val="007F02F7"/>
    <w:rsid w:val="007F04A6"/>
    <w:rsid w:val="007F0501"/>
    <w:rsid w:val="007F073B"/>
    <w:rsid w:val="007F09E3"/>
    <w:rsid w:val="007F0AAE"/>
    <w:rsid w:val="007F0AC5"/>
    <w:rsid w:val="007F128C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072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080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19B"/>
    <w:rsid w:val="00801323"/>
    <w:rsid w:val="00801341"/>
    <w:rsid w:val="00801389"/>
    <w:rsid w:val="008013AE"/>
    <w:rsid w:val="00801557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0C"/>
    <w:rsid w:val="00802A76"/>
    <w:rsid w:val="00802BBD"/>
    <w:rsid w:val="00802C3D"/>
    <w:rsid w:val="00802C97"/>
    <w:rsid w:val="00802CB8"/>
    <w:rsid w:val="00802D48"/>
    <w:rsid w:val="0080302E"/>
    <w:rsid w:val="0080336B"/>
    <w:rsid w:val="00803371"/>
    <w:rsid w:val="008036FA"/>
    <w:rsid w:val="008038C5"/>
    <w:rsid w:val="00803B02"/>
    <w:rsid w:val="00803C45"/>
    <w:rsid w:val="00803E76"/>
    <w:rsid w:val="00803F7A"/>
    <w:rsid w:val="00803F87"/>
    <w:rsid w:val="00804149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2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04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61E"/>
    <w:rsid w:val="00822630"/>
    <w:rsid w:val="00822637"/>
    <w:rsid w:val="008226A4"/>
    <w:rsid w:val="008227BC"/>
    <w:rsid w:val="008229EB"/>
    <w:rsid w:val="00822A65"/>
    <w:rsid w:val="00822A69"/>
    <w:rsid w:val="00822CE6"/>
    <w:rsid w:val="00823181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D4A"/>
    <w:rsid w:val="00825DAC"/>
    <w:rsid w:val="00825F13"/>
    <w:rsid w:val="00826088"/>
    <w:rsid w:val="0082625F"/>
    <w:rsid w:val="008264CC"/>
    <w:rsid w:val="00826574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12A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BF9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4F"/>
    <w:rsid w:val="0084359F"/>
    <w:rsid w:val="00843890"/>
    <w:rsid w:val="00843A05"/>
    <w:rsid w:val="00843A4D"/>
    <w:rsid w:val="00843E0D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9FC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AE1"/>
    <w:rsid w:val="00846B3F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1BC"/>
    <w:rsid w:val="00850468"/>
    <w:rsid w:val="00850483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2A1"/>
    <w:rsid w:val="00851416"/>
    <w:rsid w:val="00851567"/>
    <w:rsid w:val="00851740"/>
    <w:rsid w:val="008517DF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AD"/>
    <w:rsid w:val="0085615E"/>
    <w:rsid w:val="0085635B"/>
    <w:rsid w:val="008564A2"/>
    <w:rsid w:val="008564A8"/>
    <w:rsid w:val="0085654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40"/>
    <w:rsid w:val="00857AB6"/>
    <w:rsid w:val="00857C24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86"/>
    <w:rsid w:val="008635BD"/>
    <w:rsid w:val="008635BF"/>
    <w:rsid w:val="00863673"/>
    <w:rsid w:val="008636FE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88"/>
    <w:rsid w:val="00864D9E"/>
    <w:rsid w:val="00864DDD"/>
    <w:rsid w:val="00864F25"/>
    <w:rsid w:val="00864F45"/>
    <w:rsid w:val="00865079"/>
    <w:rsid w:val="0086532F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F46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F8C"/>
    <w:rsid w:val="0088605A"/>
    <w:rsid w:val="0088630C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D40"/>
    <w:rsid w:val="00887ECC"/>
    <w:rsid w:val="008900C5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2252"/>
    <w:rsid w:val="00892428"/>
    <w:rsid w:val="008924B6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948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8A2"/>
    <w:rsid w:val="008A2943"/>
    <w:rsid w:val="008A2A7F"/>
    <w:rsid w:val="008A2B82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07F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9EC"/>
    <w:rsid w:val="008B1AE1"/>
    <w:rsid w:val="008B1D10"/>
    <w:rsid w:val="008B1E2B"/>
    <w:rsid w:val="008B1E69"/>
    <w:rsid w:val="008B1FF8"/>
    <w:rsid w:val="008B212F"/>
    <w:rsid w:val="008B2609"/>
    <w:rsid w:val="008B26C0"/>
    <w:rsid w:val="008B2A92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27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97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1E6"/>
    <w:rsid w:val="008D6247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474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12"/>
    <w:rsid w:val="008E1634"/>
    <w:rsid w:val="008E166F"/>
    <w:rsid w:val="008E16A4"/>
    <w:rsid w:val="008E1761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184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90B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2029"/>
    <w:rsid w:val="00902130"/>
    <w:rsid w:val="00902347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2DF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D0C"/>
    <w:rsid w:val="00917D8D"/>
    <w:rsid w:val="00917FD3"/>
    <w:rsid w:val="00917FEA"/>
    <w:rsid w:val="009201DF"/>
    <w:rsid w:val="0092036F"/>
    <w:rsid w:val="00920446"/>
    <w:rsid w:val="00920854"/>
    <w:rsid w:val="00920C73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2C1"/>
    <w:rsid w:val="00922552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5A6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BF6"/>
    <w:rsid w:val="00926D85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B41"/>
    <w:rsid w:val="00934C28"/>
    <w:rsid w:val="00934E32"/>
    <w:rsid w:val="009350DE"/>
    <w:rsid w:val="00935399"/>
    <w:rsid w:val="00935663"/>
    <w:rsid w:val="0093593E"/>
    <w:rsid w:val="009359EF"/>
    <w:rsid w:val="00935A1D"/>
    <w:rsid w:val="00935ACF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600C7"/>
    <w:rsid w:val="00960683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5FD"/>
    <w:rsid w:val="00961796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51"/>
    <w:rsid w:val="0097007F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01B"/>
    <w:rsid w:val="009730AE"/>
    <w:rsid w:val="00973141"/>
    <w:rsid w:val="00973201"/>
    <w:rsid w:val="009737E6"/>
    <w:rsid w:val="00973828"/>
    <w:rsid w:val="00973B4C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A12"/>
    <w:rsid w:val="00976C44"/>
    <w:rsid w:val="00976D96"/>
    <w:rsid w:val="00976ECC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801A8"/>
    <w:rsid w:val="0098021C"/>
    <w:rsid w:val="009802EC"/>
    <w:rsid w:val="0098038B"/>
    <w:rsid w:val="00980444"/>
    <w:rsid w:val="0098051C"/>
    <w:rsid w:val="00980529"/>
    <w:rsid w:val="009807E7"/>
    <w:rsid w:val="00980B8E"/>
    <w:rsid w:val="00980C9C"/>
    <w:rsid w:val="00980D39"/>
    <w:rsid w:val="00980F1A"/>
    <w:rsid w:val="00980F67"/>
    <w:rsid w:val="0098104D"/>
    <w:rsid w:val="009810B9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C62"/>
    <w:rsid w:val="00987D9C"/>
    <w:rsid w:val="00987E55"/>
    <w:rsid w:val="0099005C"/>
    <w:rsid w:val="009901A1"/>
    <w:rsid w:val="009902F4"/>
    <w:rsid w:val="009903D5"/>
    <w:rsid w:val="0099046C"/>
    <w:rsid w:val="00990474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D14"/>
    <w:rsid w:val="009951B4"/>
    <w:rsid w:val="0099526B"/>
    <w:rsid w:val="009952A4"/>
    <w:rsid w:val="009953FC"/>
    <w:rsid w:val="0099553E"/>
    <w:rsid w:val="009956A6"/>
    <w:rsid w:val="00995791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75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706"/>
    <w:rsid w:val="009A0965"/>
    <w:rsid w:val="009A09B7"/>
    <w:rsid w:val="009A0A39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DD"/>
    <w:rsid w:val="009A4218"/>
    <w:rsid w:val="009A4239"/>
    <w:rsid w:val="009A441A"/>
    <w:rsid w:val="009A4482"/>
    <w:rsid w:val="009A464A"/>
    <w:rsid w:val="009A4733"/>
    <w:rsid w:val="009A47EB"/>
    <w:rsid w:val="009A49CC"/>
    <w:rsid w:val="009A4A7B"/>
    <w:rsid w:val="009A4CF7"/>
    <w:rsid w:val="009A4D13"/>
    <w:rsid w:val="009A510C"/>
    <w:rsid w:val="009A5156"/>
    <w:rsid w:val="009A5224"/>
    <w:rsid w:val="009A52D2"/>
    <w:rsid w:val="009A53C1"/>
    <w:rsid w:val="009A54B9"/>
    <w:rsid w:val="009A5859"/>
    <w:rsid w:val="009A5AA6"/>
    <w:rsid w:val="009A5C49"/>
    <w:rsid w:val="009A5CED"/>
    <w:rsid w:val="009A61CA"/>
    <w:rsid w:val="009A626B"/>
    <w:rsid w:val="009A62DA"/>
    <w:rsid w:val="009A6677"/>
    <w:rsid w:val="009A693F"/>
    <w:rsid w:val="009A6B1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776"/>
    <w:rsid w:val="009B087E"/>
    <w:rsid w:val="009B0A3F"/>
    <w:rsid w:val="009B0D4D"/>
    <w:rsid w:val="009B0F85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27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EE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5D"/>
    <w:rsid w:val="009D08E1"/>
    <w:rsid w:val="009D0A48"/>
    <w:rsid w:val="009D0ADD"/>
    <w:rsid w:val="009D0CA7"/>
    <w:rsid w:val="009D0D43"/>
    <w:rsid w:val="009D0E3C"/>
    <w:rsid w:val="009D0F5B"/>
    <w:rsid w:val="009D114D"/>
    <w:rsid w:val="009D1217"/>
    <w:rsid w:val="009D15DF"/>
    <w:rsid w:val="009D16AB"/>
    <w:rsid w:val="009D181E"/>
    <w:rsid w:val="009D1827"/>
    <w:rsid w:val="009D1968"/>
    <w:rsid w:val="009D1970"/>
    <w:rsid w:val="009D1BF6"/>
    <w:rsid w:val="009D1CA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D4"/>
    <w:rsid w:val="009D77A2"/>
    <w:rsid w:val="009D78D7"/>
    <w:rsid w:val="009D7A81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622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31B7"/>
    <w:rsid w:val="00A0353B"/>
    <w:rsid w:val="00A03562"/>
    <w:rsid w:val="00A03798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51"/>
    <w:rsid w:val="00A15259"/>
    <w:rsid w:val="00A152E6"/>
    <w:rsid w:val="00A154DC"/>
    <w:rsid w:val="00A154E7"/>
    <w:rsid w:val="00A156C3"/>
    <w:rsid w:val="00A15782"/>
    <w:rsid w:val="00A1583C"/>
    <w:rsid w:val="00A1591D"/>
    <w:rsid w:val="00A15A8D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8E6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C8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5E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05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E7F"/>
    <w:rsid w:val="00A5411E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4C"/>
    <w:rsid w:val="00A60D5A"/>
    <w:rsid w:val="00A60DA2"/>
    <w:rsid w:val="00A61029"/>
    <w:rsid w:val="00A6108A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05A"/>
    <w:rsid w:val="00A673CE"/>
    <w:rsid w:val="00A6746E"/>
    <w:rsid w:val="00A67571"/>
    <w:rsid w:val="00A675FA"/>
    <w:rsid w:val="00A67699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3C5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907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A20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46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B0"/>
    <w:rsid w:val="00A95D96"/>
    <w:rsid w:val="00A95E52"/>
    <w:rsid w:val="00A9645A"/>
    <w:rsid w:val="00A9649E"/>
    <w:rsid w:val="00A96605"/>
    <w:rsid w:val="00A96640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AE5"/>
    <w:rsid w:val="00AA0B90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29"/>
    <w:rsid w:val="00AB2CD7"/>
    <w:rsid w:val="00AB2F51"/>
    <w:rsid w:val="00AB2F65"/>
    <w:rsid w:val="00AB3029"/>
    <w:rsid w:val="00AB308C"/>
    <w:rsid w:val="00AB35AB"/>
    <w:rsid w:val="00AB35BC"/>
    <w:rsid w:val="00AB377C"/>
    <w:rsid w:val="00AB395E"/>
    <w:rsid w:val="00AB3BDF"/>
    <w:rsid w:val="00AB3E49"/>
    <w:rsid w:val="00AB41A7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17"/>
    <w:rsid w:val="00AC3C94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5159"/>
    <w:rsid w:val="00AC5186"/>
    <w:rsid w:val="00AC5191"/>
    <w:rsid w:val="00AC522A"/>
    <w:rsid w:val="00AC528E"/>
    <w:rsid w:val="00AC5417"/>
    <w:rsid w:val="00AC564C"/>
    <w:rsid w:val="00AC5980"/>
    <w:rsid w:val="00AC59DA"/>
    <w:rsid w:val="00AC5A23"/>
    <w:rsid w:val="00AC5A7C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11"/>
    <w:rsid w:val="00AD0121"/>
    <w:rsid w:val="00AD03C4"/>
    <w:rsid w:val="00AD03CA"/>
    <w:rsid w:val="00AD05A6"/>
    <w:rsid w:val="00AD068C"/>
    <w:rsid w:val="00AD0C54"/>
    <w:rsid w:val="00AD0E9F"/>
    <w:rsid w:val="00AD0F28"/>
    <w:rsid w:val="00AD0F77"/>
    <w:rsid w:val="00AD1202"/>
    <w:rsid w:val="00AD13E9"/>
    <w:rsid w:val="00AD1590"/>
    <w:rsid w:val="00AD15A0"/>
    <w:rsid w:val="00AD15B5"/>
    <w:rsid w:val="00AD183A"/>
    <w:rsid w:val="00AD1882"/>
    <w:rsid w:val="00AD1965"/>
    <w:rsid w:val="00AD1A9C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3E3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63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62C"/>
    <w:rsid w:val="00AD7706"/>
    <w:rsid w:val="00AD779A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45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6C7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49"/>
    <w:rsid w:val="00AF4061"/>
    <w:rsid w:val="00AF4151"/>
    <w:rsid w:val="00AF4420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EE"/>
    <w:rsid w:val="00AF6204"/>
    <w:rsid w:val="00AF6369"/>
    <w:rsid w:val="00AF63D9"/>
    <w:rsid w:val="00AF6739"/>
    <w:rsid w:val="00AF674E"/>
    <w:rsid w:val="00AF6A14"/>
    <w:rsid w:val="00AF6A35"/>
    <w:rsid w:val="00AF6A76"/>
    <w:rsid w:val="00AF6B89"/>
    <w:rsid w:val="00AF6F03"/>
    <w:rsid w:val="00AF6F04"/>
    <w:rsid w:val="00AF7099"/>
    <w:rsid w:val="00AF723C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2BC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49C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811"/>
    <w:rsid w:val="00B04860"/>
    <w:rsid w:val="00B0489E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2A2"/>
    <w:rsid w:val="00B06654"/>
    <w:rsid w:val="00B0667A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94"/>
    <w:rsid w:val="00B111BF"/>
    <w:rsid w:val="00B111DF"/>
    <w:rsid w:val="00B11214"/>
    <w:rsid w:val="00B1130F"/>
    <w:rsid w:val="00B1140C"/>
    <w:rsid w:val="00B1153E"/>
    <w:rsid w:val="00B11570"/>
    <w:rsid w:val="00B115CA"/>
    <w:rsid w:val="00B11610"/>
    <w:rsid w:val="00B11699"/>
    <w:rsid w:val="00B116D9"/>
    <w:rsid w:val="00B1194D"/>
    <w:rsid w:val="00B11982"/>
    <w:rsid w:val="00B11E78"/>
    <w:rsid w:val="00B11FE1"/>
    <w:rsid w:val="00B1216E"/>
    <w:rsid w:val="00B12325"/>
    <w:rsid w:val="00B124A1"/>
    <w:rsid w:val="00B12519"/>
    <w:rsid w:val="00B12601"/>
    <w:rsid w:val="00B12AEB"/>
    <w:rsid w:val="00B12DDB"/>
    <w:rsid w:val="00B12E09"/>
    <w:rsid w:val="00B13118"/>
    <w:rsid w:val="00B131E7"/>
    <w:rsid w:val="00B135C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3E3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2BC"/>
    <w:rsid w:val="00B2336F"/>
    <w:rsid w:val="00B2343B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7AF"/>
    <w:rsid w:val="00B25A66"/>
    <w:rsid w:val="00B25D72"/>
    <w:rsid w:val="00B25DBA"/>
    <w:rsid w:val="00B25F2A"/>
    <w:rsid w:val="00B26231"/>
    <w:rsid w:val="00B262B0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689"/>
    <w:rsid w:val="00B306EF"/>
    <w:rsid w:val="00B30704"/>
    <w:rsid w:val="00B309AC"/>
    <w:rsid w:val="00B309E4"/>
    <w:rsid w:val="00B30A4F"/>
    <w:rsid w:val="00B30CE5"/>
    <w:rsid w:val="00B30DA7"/>
    <w:rsid w:val="00B31084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3D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3B9"/>
    <w:rsid w:val="00B643CB"/>
    <w:rsid w:val="00B64636"/>
    <w:rsid w:val="00B64770"/>
    <w:rsid w:val="00B647C0"/>
    <w:rsid w:val="00B64844"/>
    <w:rsid w:val="00B6489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611"/>
    <w:rsid w:val="00B67619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0CA"/>
    <w:rsid w:val="00B763B7"/>
    <w:rsid w:val="00B76638"/>
    <w:rsid w:val="00B76A37"/>
    <w:rsid w:val="00B76B96"/>
    <w:rsid w:val="00B76DC6"/>
    <w:rsid w:val="00B76F8C"/>
    <w:rsid w:val="00B7700F"/>
    <w:rsid w:val="00B7703A"/>
    <w:rsid w:val="00B771B2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10B6"/>
    <w:rsid w:val="00B81293"/>
    <w:rsid w:val="00B812C0"/>
    <w:rsid w:val="00B8154A"/>
    <w:rsid w:val="00B81575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C9"/>
    <w:rsid w:val="00B86E0C"/>
    <w:rsid w:val="00B86E65"/>
    <w:rsid w:val="00B86E96"/>
    <w:rsid w:val="00B870DD"/>
    <w:rsid w:val="00B872D4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62F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7"/>
    <w:rsid w:val="00BA0E39"/>
    <w:rsid w:val="00BA10D5"/>
    <w:rsid w:val="00BA1349"/>
    <w:rsid w:val="00BA15E4"/>
    <w:rsid w:val="00BA15E7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453"/>
    <w:rsid w:val="00BA4A5E"/>
    <w:rsid w:val="00BA4BB2"/>
    <w:rsid w:val="00BA4CFD"/>
    <w:rsid w:val="00BA4E76"/>
    <w:rsid w:val="00BA4F2C"/>
    <w:rsid w:val="00BA4FA4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4B1"/>
    <w:rsid w:val="00BA6822"/>
    <w:rsid w:val="00BA684D"/>
    <w:rsid w:val="00BA68B7"/>
    <w:rsid w:val="00BA6CA5"/>
    <w:rsid w:val="00BA6D2F"/>
    <w:rsid w:val="00BA6D90"/>
    <w:rsid w:val="00BA710A"/>
    <w:rsid w:val="00BA7726"/>
    <w:rsid w:val="00BA7772"/>
    <w:rsid w:val="00BA7A03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C8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9B1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178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9AF"/>
    <w:rsid w:val="00BB7AAC"/>
    <w:rsid w:val="00BB7C71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85"/>
    <w:rsid w:val="00BC0D30"/>
    <w:rsid w:val="00BC0EAD"/>
    <w:rsid w:val="00BC10FB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6BB"/>
    <w:rsid w:val="00BC27B9"/>
    <w:rsid w:val="00BC27DD"/>
    <w:rsid w:val="00BC28B7"/>
    <w:rsid w:val="00BC2AA3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FCE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D80"/>
    <w:rsid w:val="00BC7E75"/>
    <w:rsid w:val="00BD0596"/>
    <w:rsid w:val="00BD0618"/>
    <w:rsid w:val="00BD0629"/>
    <w:rsid w:val="00BD06CE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5FD"/>
    <w:rsid w:val="00BD6780"/>
    <w:rsid w:val="00BD6794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D7DD7"/>
    <w:rsid w:val="00BE00E1"/>
    <w:rsid w:val="00BE032B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9FD"/>
    <w:rsid w:val="00BF0A08"/>
    <w:rsid w:val="00BF0A79"/>
    <w:rsid w:val="00BF0B91"/>
    <w:rsid w:val="00BF0C47"/>
    <w:rsid w:val="00BF0C7F"/>
    <w:rsid w:val="00BF0C99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07A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41"/>
    <w:rsid w:val="00BF629B"/>
    <w:rsid w:val="00BF6449"/>
    <w:rsid w:val="00BF644D"/>
    <w:rsid w:val="00BF699A"/>
    <w:rsid w:val="00BF6A32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16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C2"/>
    <w:rsid w:val="00C03983"/>
    <w:rsid w:val="00C03A16"/>
    <w:rsid w:val="00C03F0D"/>
    <w:rsid w:val="00C040EC"/>
    <w:rsid w:val="00C0447A"/>
    <w:rsid w:val="00C04573"/>
    <w:rsid w:val="00C046D7"/>
    <w:rsid w:val="00C04778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C1"/>
    <w:rsid w:val="00C11EF7"/>
    <w:rsid w:val="00C1204A"/>
    <w:rsid w:val="00C12051"/>
    <w:rsid w:val="00C12057"/>
    <w:rsid w:val="00C120B0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70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8D"/>
    <w:rsid w:val="00C22DE6"/>
    <w:rsid w:val="00C22FB9"/>
    <w:rsid w:val="00C23057"/>
    <w:rsid w:val="00C2306E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1CD"/>
    <w:rsid w:val="00C242B0"/>
    <w:rsid w:val="00C24631"/>
    <w:rsid w:val="00C24781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CDA"/>
    <w:rsid w:val="00C32E3A"/>
    <w:rsid w:val="00C33160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46B"/>
    <w:rsid w:val="00C35561"/>
    <w:rsid w:val="00C355C0"/>
    <w:rsid w:val="00C35A39"/>
    <w:rsid w:val="00C35A4C"/>
    <w:rsid w:val="00C35C98"/>
    <w:rsid w:val="00C35D16"/>
    <w:rsid w:val="00C35DB5"/>
    <w:rsid w:val="00C35E91"/>
    <w:rsid w:val="00C36163"/>
    <w:rsid w:val="00C361D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C9"/>
    <w:rsid w:val="00C469BF"/>
    <w:rsid w:val="00C46A03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A1C"/>
    <w:rsid w:val="00C47B14"/>
    <w:rsid w:val="00C47BC5"/>
    <w:rsid w:val="00C47E1F"/>
    <w:rsid w:val="00C47E64"/>
    <w:rsid w:val="00C50114"/>
    <w:rsid w:val="00C50168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1DDE"/>
    <w:rsid w:val="00C52042"/>
    <w:rsid w:val="00C520D5"/>
    <w:rsid w:val="00C5215D"/>
    <w:rsid w:val="00C52190"/>
    <w:rsid w:val="00C525E7"/>
    <w:rsid w:val="00C52688"/>
    <w:rsid w:val="00C52705"/>
    <w:rsid w:val="00C529EE"/>
    <w:rsid w:val="00C52A31"/>
    <w:rsid w:val="00C52AE9"/>
    <w:rsid w:val="00C52B1F"/>
    <w:rsid w:val="00C52CE0"/>
    <w:rsid w:val="00C52D46"/>
    <w:rsid w:val="00C52DB9"/>
    <w:rsid w:val="00C52ECF"/>
    <w:rsid w:val="00C52F16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CC3"/>
    <w:rsid w:val="00C64F1E"/>
    <w:rsid w:val="00C65183"/>
    <w:rsid w:val="00C651DC"/>
    <w:rsid w:val="00C65509"/>
    <w:rsid w:val="00C6567C"/>
    <w:rsid w:val="00C6585A"/>
    <w:rsid w:val="00C6585C"/>
    <w:rsid w:val="00C658D0"/>
    <w:rsid w:val="00C6595F"/>
    <w:rsid w:val="00C65BDA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F56"/>
    <w:rsid w:val="00C7105B"/>
    <w:rsid w:val="00C71819"/>
    <w:rsid w:val="00C718DE"/>
    <w:rsid w:val="00C71A5B"/>
    <w:rsid w:val="00C71BA7"/>
    <w:rsid w:val="00C71C05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97D"/>
    <w:rsid w:val="00C73AD3"/>
    <w:rsid w:val="00C73B77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6A4"/>
    <w:rsid w:val="00C7570F"/>
    <w:rsid w:val="00C75A45"/>
    <w:rsid w:val="00C75B1F"/>
    <w:rsid w:val="00C75D61"/>
    <w:rsid w:val="00C75FB5"/>
    <w:rsid w:val="00C7613F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CCE"/>
    <w:rsid w:val="00C76CFF"/>
    <w:rsid w:val="00C76D7D"/>
    <w:rsid w:val="00C76E93"/>
    <w:rsid w:val="00C76F85"/>
    <w:rsid w:val="00C7767B"/>
    <w:rsid w:val="00C7779C"/>
    <w:rsid w:val="00C77B91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60"/>
    <w:rsid w:val="00C84ACA"/>
    <w:rsid w:val="00C84CAE"/>
    <w:rsid w:val="00C84F34"/>
    <w:rsid w:val="00C856B2"/>
    <w:rsid w:val="00C85748"/>
    <w:rsid w:val="00C85888"/>
    <w:rsid w:val="00C85939"/>
    <w:rsid w:val="00C85A0A"/>
    <w:rsid w:val="00C85A3C"/>
    <w:rsid w:val="00C85A90"/>
    <w:rsid w:val="00C85BE4"/>
    <w:rsid w:val="00C85C56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BBA"/>
    <w:rsid w:val="00C86C75"/>
    <w:rsid w:val="00C86C9F"/>
    <w:rsid w:val="00C86DE1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8B0"/>
    <w:rsid w:val="00C9492E"/>
    <w:rsid w:val="00C94965"/>
    <w:rsid w:val="00C94BF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31C"/>
    <w:rsid w:val="00CA031F"/>
    <w:rsid w:val="00CA033F"/>
    <w:rsid w:val="00CA0381"/>
    <w:rsid w:val="00CA04A4"/>
    <w:rsid w:val="00CA0540"/>
    <w:rsid w:val="00CA0548"/>
    <w:rsid w:val="00CA093C"/>
    <w:rsid w:val="00CA0C95"/>
    <w:rsid w:val="00CA126B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6D62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660"/>
    <w:rsid w:val="00CB0694"/>
    <w:rsid w:val="00CB076B"/>
    <w:rsid w:val="00CB08AC"/>
    <w:rsid w:val="00CB0C39"/>
    <w:rsid w:val="00CB0C74"/>
    <w:rsid w:val="00CB0D29"/>
    <w:rsid w:val="00CB0EDC"/>
    <w:rsid w:val="00CB0EF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B4F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3A0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344"/>
    <w:rsid w:val="00CD6468"/>
    <w:rsid w:val="00CD6523"/>
    <w:rsid w:val="00CD6C87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557"/>
    <w:rsid w:val="00CE06EF"/>
    <w:rsid w:val="00CE077B"/>
    <w:rsid w:val="00CE08C9"/>
    <w:rsid w:val="00CE0904"/>
    <w:rsid w:val="00CE0946"/>
    <w:rsid w:val="00CE09D4"/>
    <w:rsid w:val="00CE0E60"/>
    <w:rsid w:val="00CE0FB6"/>
    <w:rsid w:val="00CE10DF"/>
    <w:rsid w:val="00CE1183"/>
    <w:rsid w:val="00CE13EC"/>
    <w:rsid w:val="00CE14BE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352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DB"/>
    <w:rsid w:val="00CE6CF3"/>
    <w:rsid w:val="00CE6D37"/>
    <w:rsid w:val="00CE6D47"/>
    <w:rsid w:val="00CE6DF9"/>
    <w:rsid w:val="00CE6E1D"/>
    <w:rsid w:val="00CE7402"/>
    <w:rsid w:val="00CE7414"/>
    <w:rsid w:val="00CE749A"/>
    <w:rsid w:val="00CE761F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5EC"/>
    <w:rsid w:val="00D00620"/>
    <w:rsid w:val="00D00725"/>
    <w:rsid w:val="00D00837"/>
    <w:rsid w:val="00D00A4B"/>
    <w:rsid w:val="00D00A80"/>
    <w:rsid w:val="00D00C63"/>
    <w:rsid w:val="00D00CAF"/>
    <w:rsid w:val="00D00D1F"/>
    <w:rsid w:val="00D00E29"/>
    <w:rsid w:val="00D00E63"/>
    <w:rsid w:val="00D01079"/>
    <w:rsid w:val="00D011FB"/>
    <w:rsid w:val="00D01622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1003C"/>
    <w:rsid w:val="00D102D2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87"/>
    <w:rsid w:val="00D15CBD"/>
    <w:rsid w:val="00D15D5C"/>
    <w:rsid w:val="00D15E3D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38E"/>
    <w:rsid w:val="00D244A1"/>
    <w:rsid w:val="00D24661"/>
    <w:rsid w:val="00D247C2"/>
    <w:rsid w:val="00D247D7"/>
    <w:rsid w:val="00D248CE"/>
    <w:rsid w:val="00D24984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BAC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51"/>
    <w:rsid w:val="00D425FB"/>
    <w:rsid w:val="00D426C8"/>
    <w:rsid w:val="00D426F5"/>
    <w:rsid w:val="00D427B0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70B"/>
    <w:rsid w:val="00D4393C"/>
    <w:rsid w:val="00D4398C"/>
    <w:rsid w:val="00D43AE2"/>
    <w:rsid w:val="00D43E02"/>
    <w:rsid w:val="00D4413C"/>
    <w:rsid w:val="00D4435F"/>
    <w:rsid w:val="00D44488"/>
    <w:rsid w:val="00D44572"/>
    <w:rsid w:val="00D4467A"/>
    <w:rsid w:val="00D44786"/>
    <w:rsid w:val="00D4489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AD3"/>
    <w:rsid w:val="00D46B36"/>
    <w:rsid w:val="00D46BC2"/>
    <w:rsid w:val="00D46C94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2A8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3C5"/>
    <w:rsid w:val="00D6441B"/>
    <w:rsid w:val="00D64444"/>
    <w:rsid w:val="00D64496"/>
    <w:rsid w:val="00D645FB"/>
    <w:rsid w:val="00D646D9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776"/>
    <w:rsid w:val="00D73888"/>
    <w:rsid w:val="00D73902"/>
    <w:rsid w:val="00D74002"/>
    <w:rsid w:val="00D7406C"/>
    <w:rsid w:val="00D740A6"/>
    <w:rsid w:val="00D74345"/>
    <w:rsid w:val="00D74645"/>
    <w:rsid w:val="00D7468E"/>
    <w:rsid w:val="00D74794"/>
    <w:rsid w:val="00D74959"/>
    <w:rsid w:val="00D74BEA"/>
    <w:rsid w:val="00D74C7B"/>
    <w:rsid w:val="00D74CCB"/>
    <w:rsid w:val="00D74D07"/>
    <w:rsid w:val="00D74D3E"/>
    <w:rsid w:val="00D74D5F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757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CAB"/>
    <w:rsid w:val="00D90016"/>
    <w:rsid w:val="00D900D0"/>
    <w:rsid w:val="00D90146"/>
    <w:rsid w:val="00D90157"/>
    <w:rsid w:val="00D9021F"/>
    <w:rsid w:val="00D903F8"/>
    <w:rsid w:val="00D904E9"/>
    <w:rsid w:val="00D906E4"/>
    <w:rsid w:val="00D907E3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32"/>
    <w:rsid w:val="00D93BE7"/>
    <w:rsid w:val="00D93BF0"/>
    <w:rsid w:val="00D93FD7"/>
    <w:rsid w:val="00D94196"/>
    <w:rsid w:val="00D942B2"/>
    <w:rsid w:val="00D94381"/>
    <w:rsid w:val="00D947A6"/>
    <w:rsid w:val="00D948A2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640"/>
    <w:rsid w:val="00D95699"/>
    <w:rsid w:val="00D956A9"/>
    <w:rsid w:val="00D956E5"/>
    <w:rsid w:val="00D95762"/>
    <w:rsid w:val="00D9596C"/>
    <w:rsid w:val="00D95984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C20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979"/>
    <w:rsid w:val="00DA3A1B"/>
    <w:rsid w:val="00DA4509"/>
    <w:rsid w:val="00DA45F1"/>
    <w:rsid w:val="00DA483B"/>
    <w:rsid w:val="00DA4AD5"/>
    <w:rsid w:val="00DA4CF7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D0D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6E8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EB7"/>
    <w:rsid w:val="00DB3EBF"/>
    <w:rsid w:val="00DB3F8D"/>
    <w:rsid w:val="00DB3FD1"/>
    <w:rsid w:val="00DB40A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F1"/>
    <w:rsid w:val="00DC2910"/>
    <w:rsid w:val="00DC2B2F"/>
    <w:rsid w:val="00DC2B5C"/>
    <w:rsid w:val="00DC2D43"/>
    <w:rsid w:val="00DC2EFB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487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0D9D"/>
    <w:rsid w:val="00DD10BA"/>
    <w:rsid w:val="00DD1117"/>
    <w:rsid w:val="00DD1151"/>
    <w:rsid w:val="00DD11FB"/>
    <w:rsid w:val="00DD13EC"/>
    <w:rsid w:val="00DD1672"/>
    <w:rsid w:val="00DD19F7"/>
    <w:rsid w:val="00DD2113"/>
    <w:rsid w:val="00DD2203"/>
    <w:rsid w:val="00DD22A1"/>
    <w:rsid w:val="00DD23A6"/>
    <w:rsid w:val="00DD258A"/>
    <w:rsid w:val="00DD27BC"/>
    <w:rsid w:val="00DD2965"/>
    <w:rsid w:val="00DD296D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BD4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228"/>
    <w:rsid w:val="00DE73DB"/>
    <w:rsid w:val="00DE7410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31C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714"/>
    <w:rsid w:val="00E0080E"/>
    <w:rsid w:val="00E00915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2051"/>
    <w:rsid w:val="00E021EF"/>
    <w:rsid w:val="00E02542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B89"/>
    <w:rsid w:val="00E14C81"/>
    <w:rsid w:val="00E14D2A"/>
    <w:rsid w:val="00E14F7E"/>
    <w:rsid w:val="00E1516A"/>
    <w:rsid w:val="00E1520D"/>
    <w:rsid w:val="00E1541B"/>
    <w:rsid w:val="00E154BD"/>
    <w:rsid w:val="00E154D7"/>
    <w:rsid w:val="00E15516"/>
    <w:rsid w:val="00E15685"/>
    <w:rsid w:val="00E157DD"/>
    <w:rsid w:val="00E15A16"/>
    <w:rsid w:val="00E15A87"/>
    <w:rsid w:val="00E15D91"/>
    <w:rsid w:val="00E15E71"/>
    <w:rsid w:val="00E15F1B"/>
    <w:rsid w:val="00E15F71"/>
    <w:rsid w:val="00E15F74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C5"/>
    <w:rsid w:val="00E33AEE"/>
    <w:rsid w:val="00E33D1E"/>
    <w:rsid w:val="00E33FB8"/>
    <w:rsid w:val="00E33FF0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5B5"/>
    <w:rsid w:val="00E355D2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C9F"/>
    <w:rsid w:val="00E44D24"/>
    <w:rsid w:val="00E450A1"/>
    <w:rsid w:val="00E450A8"/>
    <w:rsid w:val="00E450B4"/>
    <w:rsid w:val="00E450CE"/>
    <w:rsid w:val="00E452C5"/>
    <w:rsid w:val="00E453AB"/>
    <w:rsid w:val="00E454B7"/>
    <w:rsid w:val="00E4557C"/>
    <w:rsid w:val="00E45651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85C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5"/>
    <w:rsid w:val="00E8121C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203F"/>
    <w:rsid w:val="00E821D4"/>
    <w:rsid w:val="00E825BA"/>
    <w:rsid w:val="00E826D9"/>
    <w:rsid w:val="00E8292F"/>
    <w:rsid w:val="00E8294E"/>
    <w:rsid w:val="00E82B67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59"/>
    <w:rsid w:val="00E86064"/>
    <w:rsid w:val="00E86135"/>
    <w:rsid w:val="00E861A1"/>
    <w:rsid w:val="00E863B8"/>
    <w:rsid w:val="00E864FE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F"/>
    <w:rsid w:val="00E91AF1"/>
    <w:rsid w:val="00E91B09"/>
    <w:rsid w:val="00E91CA7"/>
    <w:rsid w:val="00E921A3"/>
    <w:rsid w:val="00E92281"/>
    <w:rsid w:val="00E92324"/>
    <w:rsid w:val="00E92334"/>
    <w:rsid w:val="00E92468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CDF"/>
    <w:rsid w:val="00EA4D5A"/>
    <w:rsid w:val="00EA4ED1"/>
    <w:rsid w:val="00EA4F73"/>
    <w:rsid w:val="00EA5123"/>
    <w:rsid w:val="00EA5172"/>
    <w:rsid w:val="00EA53DD"/>
    <w:rsid w:val="00EA567C"/>
    <w:rsid w:val="00EA56EC"/>
    <w:rsid w:val="00EA575A"/>
    <w:rsid w:val="00EA599F"/>
    <w:rsid w:val="00EA5CD1"/>
    <w:rsid w:val="00EA5D03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1ED"/>
    <w:rsid w:val="00EB0242"/>
    <w:rsid w:val="00EB0367"/>
    <w:rsid w:val="00EB03EB"/>
    <w:rsid w:val="00EB07A5"/>
    <w:rsid w:val="00EB09F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512"/>
    <w:rsid w:val="00EB55A5"/>
    <w:rsid w:val="00EB5627"/>
    <w:rsid w:val="00EB5843"/>
    <w:rsid w:val="00EB5A32"/>
    <w:rsid w:val="00EB5A99"/>
    <w:rsid w:val="00EB5F59"/>
    <w:rsid w:val="00EB5FA9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7DC"/>
    <w:rsid w:val="00EC1851"/>
    <w:rsid w:val="00EC186D"/>
    <w:rsid w:val="00EC1ABE"/>
    <w:rsid w:val="00EC1DBC"/>
    <w:rsid w:val="00EC1E2B"/>
    <w:rsid w:val="00EC1E6E"/>
    <w:rsid w:val="00EC1EE7"/>
    <w:rsid w:val="00EC2170"/>
    <w:rsid w:val="00EC2208"/>
    <w:rsid w:val="00EC22BD"/>
    <w:rsid w:val="00EC23DF"/>
    <w:rsid w:val="00EC26E3"/>
    <w:rsid w:val="00EC2799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39A"/>
    <w:rsid w:val="00EC5557"/>
    <w:rsid w:val="00EC5AF7"/>
    <w:rsid w:val="00EC5BAF"/>
    <w:rsid w:val="00EC5C2B"/>
    <w:rsid w:val="00EC5E32"/>
    <w:rsid w:val="00EC5E5C"/>
    <w:rsid w:val="00EC5FBA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40"/>
    <w:rsid w:val="00EC6C97"/>
    <w:rsid w:val="00EC6EA8"/>
    <w:rsid w:val="00EC6F7A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ED1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6F33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64"/>
    <w:rsid w:val="00EF0A7B"/>
    <w:rsid w:val="00EF0ACE"/>
    <w:rsid w:val="00EF0ADB"/>
    <w:rsid w:val="00EF0AF9"/>
    <w:rsid w:val="00EF0B0F"/>
    <w:rsid w:val="00EF0F81"/>
    <w:rsid w:val="00EF0F85"/>
    <w:rsid w:val="00EF0F97"/>
    <w:rsid w:val="00EF0FB2"/>
    <w:rsid w:val="00EF1213"/>
    <w:rsid w:val="00EF12D0"/>
    <w:rsid w:val="00EF1682"/>
    <w:rsid w:val="00EF16D8"/>
    <w:rsid w:val="00EF173C"/>
    <w:rsid w:val="00EF186B"/>
    <w:rsid w:val="00EF1871"/>
    <w:rsid w:val="00EF18F8"/>
    <w:rsid w:val="00EF1A37"/>
    <w:rsid w:val="00EF21BD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3F7"/>
    <w:rsid w:val="00EF560B"/>
    <w:rsid w:val="00EF5A2B"/>
    <w:rsid w:val="00EF5DB6"/>
    <w:rsid w:val="00EF5DBD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AC9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45"/>
    <w:rsid w:val="00F110FD"/>
    <w:rsid w:val="00F1144B"/>
    <w:rsid w:val="00F1149A"/>
    <w:rsid w:val="00F11830"/>
    <w:rsid w:val="00F1189C"/>
    <w:rsid w:val="00F11B44"/>
    <w:rsid w:val="00F11C7E"/>
    <w:rsid w:val="00F11D67"/>
    <w:rsid w:val="00F11E07"/>
    <w:rsid w:val="00F11E70"/>
    <w:rsid w:val="00F11EC1"/>
    <w:rsid w:val="00F1213D"/>
    <w:rsid w:val="00F12205"/>
    <w:rsid w:val="00F12230"/>
    <w:rsid w:val="00F1236D"/>
    <w:rsid w:val="00F12396"/>
    <w:rsid w:val="00F1260C"/>
    <w:rsid w:val="00F12626"/>
    <w:rsid w:val="00F1280D"/>
    <w:rsid w:val="00F12AE8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E18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832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9D2"/>
    <w:rsid w:val="00F21C49"/>
    <w:rsid w:val="00F21CCA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74"/>
    <w:rsid w:val="00F244C9"/>
    <w:rsid w:val="00F246CE"/>
    <w:rsid w:val="00F2496C"/>
    <w:rsid w:val="00F249B1"/>
    <w:rsid w:val="00F249FA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86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07B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A9"/>
    <w:rsid w:val="00F361B7"/>
    <w:rsid w:val="00F36372"/>
    <w:rsid w:val="00F36484"/>
    <w:rsid w:val="00F36489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9E8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516"/>
    <w:rsid w:val="00F4463F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261"/>
    <w:rsid w:val="00F4744E"/>
    <w:rsid w:val="00F47583"/>
    <w:rsid w:val="00F4771A"/>
    <w:rsid w:val="00F477C9"/>
    <w:rsid w:val="00F47A71"/>
    <w:rsid w:val="00F47BAF"/>
    <w:rsid w:val="00F47CE9"/>
    <w:rsid w:val="00F47D6F"/>
    <w:rsid w:val="00F47FAC"/>
    <w:rsid w:val="00F50074"/>
    <w:rsid w:val="00F50094"/>
    <w:rsid w:val="00F50155"/>
    <w:rsid w:val="00F503B8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51B"/>
    <w:rsid w:val="00F5597E"/>
    <w:rsid w:val="00F55ACF"/>
    <w:rsid w:val="00F55BCF"/>
    <w:rsid w:val="00F55C67"/>
    <w:rsid w:val="00F55CD8"/>
    <w:rsid w:val="00F55D5F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DB4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50"/>
    <w:rsid w:val="00F709F7"/>
    <w:rsid w:val="00F70A41"/>
    <w:rsid w:val="00F70BDE"/>
    <w:rsid w:val="00F70D6C"/>
    <w:rsid w:val="00F71415"/>
    <w:rsid w:val="00F71451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DED"/>
    <w:rsid w:val="00F75E28"/>
    <w:rsid w:val="00F75F40"/>
    <w:rsid w:val="00F75FBA"/>
    <w:rsid w:val="00F760F2"/>
    <w:rsid w:val="00F76180"/>
    <w:rsid w:val="00F76599"/>
    <w:rsid w:val="00F767C9"/>
    <w:rsid w:val="00F7684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3"/>
    <w:rsid w:val="00F84275"/>
    <w:rsid w:val="00F8439F"/>
    <w:rsid w:val="00F84472"/>
    <w:rsid w:val="00F844FD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29"/>
    <w:rsid w:val="00FA0158"/>
    <w:rsid w:val="00FA033E"/>
    <w:rsid w:val="00FA040E"/>
    <w:rsid w:val="00FA0495"/>
    <w:rsid w:val="00FA05CB"/>
    <w:rsid w:val="00FA06C0"/>
    <w:rsid w:val="00FA077B"/>
    <w:rsid w:val="00FA08B2"/>
    <w:rsid w:val="00FA0903"/>
    <w:rsid w:val="00FA0A49"/>
    <w:rsid w:val="00FA0AAB"/>
    <w:rsid w:val="00FA0BBD"/>
    <w:rsid w:val="00FA0D2A"/>
    <w:rsid w:val="00FA0F0B"/>
    <w:rsid w:val="00FA0FD5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E94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93C"/>
    <w:rsid w:val="00FC0E8F"/>
    <w:rsid w:val="00FC109B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EE5"/>
    <w:rsid w:val="00FC1EFE"/>
    <w:rsid w:val="00FC1FC5"/>
    <w:rsid w:val="00FC20B1"/>
    <w:rsid w:val="00FC2185"/>
    <w:rsid w:val="00FC235C"/>
    <w:rsid w:val="00FC23AA"/>
    <w:rsid w:val="00FC2499"/>
    <w:rsid w:val="00FC2639"/>
    <w:rsid w:val="00FC2754"/>
    <w:rsid w:val="00FC2823"/>
    <w:rsid w:val="00FC2935"/>
    <w:rsid w:val="00FC2949"/>
    <w:rsid w:val="00FC2A7B"/>
    <w:rsid w:val="00FC2C02"/>
    <w:rsid w:val="00FC2C4F"/>
    <w:rsid w:val="00FC2C9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BEB"/>
    <w:rsid w:val="00FC7F16"/>
    <w:rsid w:val="00FC7F1D"/>
    <w:rsid w:val="00FD000A"/>
    <w:rsid w:val="00FD00B4"/>
    <w:rsid w:val="00FD047A"/>
    <w:rsid w:val="00FD0700"/>
    <w:rsid w:val="00FD073C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8FE"/>
    <w:rsid w:val="00FD7957"/>
    <w:rsid w:val="00FD7C0B"/>
    <w:rsid w:val="00FD7C6D"/>
    <w:rsid w:val="00FD7D46"/>
    <w:rsid w:val="00FD7E9F"/>
    <w:rsid w:val="00FD7F7D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F3"/>
    <w:rsid w:val="00FF10A9"/>
    <w:rsid w:val="00FF113C"/>
    <w:rsid w:val="00FF1308"/>
    <w:rsid w:val="00FF1915"/>
    <w:rsid w:val="00FF191D"/>
    <w:rsid w:val="00FF1CE2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23F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sma.com/" TargetMode="External"/><Relationship Id="rId18" Type="http://schemas.openxmlformats.org/officeDocument/2006/relationships/hyperlink" Target="https://www.fvw.de/touristik/verkehr/winterflugplan-202425-der-ber-waechst-um-acht-neue-routen-247344?utm_source=%2Fmeta%2Fnewsletter%2Ffvwamnachmittag&amp;utm_medium=newsletter&amp;utm_campaign=nl8375&amp;utm_term=a9ce84472eedb825bb29b94bc19831dc" TargetMode="External"/><Relationship Id="rId26" Type="http://schemas.openxmlformats.org/officeDocument/2006/relationships/hyperlink" Target="https://www.reisevor9.de/marketing-digitales/ki-influencerin-emma-wirbt-fuer-deutschland" TargetMode="External"/><Relationship Id="rId39" Type="http://schemas.openxmlformats.org/officeDocument/2006/relationships/hyperlink" Target="https://reisenexclusiv.com/wassersport-algarve-hier-koennt-ihr-surfen-und-co/" TargetMode="External"/><Relationship Id="rId21" Type="http://schemas.openxmlformats.org/officeDocument/2006/relationships/hyperlink" Target="https://www.reisevor9.de/inside/best-reisen-legt-dieses-jahr-100-millionen-euro-zu" TargetMode="External"/><Relationship Id="rId34" Type="http://schemas.openxmlformats.org/officeDocument/2006/relationships/hyperlink" Target="https://abouttravel.ch/reisebranche/winterflugplan-das-sind-die-neuen-destinationen-ab-zuerich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hauinsland-reisen.de/" TargetMode="External"/><Relationship Id="rId20" Type="http://schemas.openxmlformats.org/officeDocument/2006/relationships/hyperlink" Target="https://www.best-reisen.de/~" TargetMode="External"/><Relationship Id="rId29" Type="http://schemas.openxmlformats.org/officeDocument/2006/relationships/hyperlink" Target="https://www.reisevor9.de/basta/schoener-fliegen-mit-privatem-check-i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isevor9.de/inside/flugtaxi-start-up-lilium-ist-pleite" TargetMode="External"/><Relationship Id="rId24" Type="http://schemas.openxmlformats.org/officeDocument/2006/relationships/hyperlink" Target="https://www.fvw.de/touristik/verkehr/winterflugplan-202425-vom-koeln-bonn-airport-zu-neuen-destinationen-247306?utm_source=%2Fmeta%2Fnewsletter%2Ffvwammorgen&amp;utm_medium=newsletter&amp;utm_campaign=nl8371&amp;utm_term=a9ce84472eedb825bb29b94bc19831dc" TargetMode="External"/><Relationship Id="rId32" Type="http://schemas.openxmlformats.org/officeDocument/2006/relationships/hyperlink" Target="https://abouttravel.ch/reisebranche/so-sind-schweizerinnen-und-schweizer-2023-gereist/" TargetMode="External"/><Relationship Id="rId37" Type="http://schemas.openxmlformats.org/officeDocument/2006/relationships/hyperlink" Target="https://www.travelbook.de/reiseziele/top-reiseziel-die-besten-reisetipps-fuer-madeira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xplorer.de/" TargetMode="External"/><Relationship Id="rId23" Type="http://schemas.openxmlformats.org/officeDocument/2006/relationships/hyperlink" Target="https://www.fvw.de/green/news/select-green-hotels-suche-nach-nachhaltigen-hotels-leicht-gemacht-247281?utm_source=%2Fmeta%2Fnewsletter%2Ffvwamnachmittag&amp;utm_medium=newsletter&amp;utm_campaign=nl8370&amp;utm_term=a9ce84472eedb825bb29b94bc19831dc" TargetMode="External"/><Relationship Id="rId28" Type="http://schemas.openxmlformats.org/officeDocument/2006/relationships/hyperlink" Target="https://www.tip-online.at/news/56143/aoev-insgesamt-mehr-reisende-an-oesterreichs-flughaefen/?utm_source=newsletter&amp;utm_medium=email&amp;utm_campaign=tip-daily_23.10.2024" TargetMode="External"/><Relationship Id="rId36" Type="http://schemas.openxmlformats.org/officeDocument/2006/relationships/hyperlink" Target="https://www.spiegel.de/reise/europa/surfen-in-portugal-volle-straende-vermehrte-unfaelle-was-tun-a-3cd086d7-1430-4d7e-a94b-fd62b488f8c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ip-online.at/news/56131/fh-muenchen-180-reiseziele-im-winter/?utm_source=newsletter&amp;utm_medium=email&amp;utm_campaign=tip-daily_22.10.2024" TargetMode="External"/><Relationship Id="rId31" Type="http://schemas.openxmlformats.org/officeDocument/2006/relationships/hyperlink" Target="https://www.bfs.admin.ch/bfs/en/home.gnpdetail.2024-0530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isevor9.de/inside/wie-bahn-und-flug-im-zeit-und-preisvergleich-abschneiden" TargetMode="External"/><Relationship Id="rId22" Type="http://schemas.openxmlformats.org/officeDocument/2006/relationships/hyperlink" Target="https://selectgreenhotels.com/en" TargetMode="External"/><Relationship Id="rId27" Type="http://schemas.openxmlformats.org/officeDocument/2006/relationships/hyperlink" Target="https://www.aoev.at/jart/prj3/aoev_2019/main.jart?reserve-mode=active&amp;content-id=1444819780926&amp;rel=en" TargetMode="External"/><Relationship Id="rId30" Type="http://schemas.openxmlformats.org/officeDocument/2006/relationships/hyperlink" Target="https://www.airliners.de/austrian-airlines-passagieren-privaten-check-flughafen-wien/77258" TargetMode="External"/><Relationship Id="rId35" Type="http://schemas.openxmlformats.org/officeDocument/2006/relationships/hyperlink" Target="https://www.deutschlandfunknova.de/nachrichten/portugal-azoren-wollen-fast-ein-drittel-ihrer-gewaesser-schuetze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elt.de/wirtschaft/article254173490/Lilium-Deutsches-Flugtaxi-Unternehmen-muss-Insolvenz-anmelden.html" TargetMode="External"/><Relationship Id="rId17" Type="http://schemas.openxmlformats.org/officeDocument/2006/relationships/hyperlink" Target="https://www.reisevor9.de/marketing-digitales/schauinsland-und-explorer-lassen-logos-verschmelzen" TargetMode="External"/><Relationship Id="rId25" Type="http://schemas.openxmlformats.org/officeDocument/2006/relationships/hyperlink" Target="https://www.germany.travel/en/home.html" TargetMode="External"/><Relationship Id="rId33" Type="http://schemas.openxmlformats.org/officeDocument/2006/relationships/hyperlink" Target="https://abouttravel.ch/reisebranche/1-3-mio-passagiere-waehrend-der-herbstferien-befoerdert/" TargetMode="External"/><Relationship Id="rId38" Type="http://schemas.openxmlformats.org/officeDocument/2006/relationships/hyperlink" Target="https://www.augsburger-allgemeine.de/reise/unterwegs-auf-madeira-und-porto-santo-porto-santo-wo-kolumbus-die-liebe-entdeckte-103149478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5346F-C14C-458C-924D-07AF7F292A3C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83338ec4-6c1c-4f07-baca-dfff1319d203"/>
    <ds:schemaRef ds:uri="http://schemas.microsoft.com/office/infopath/2007/PartnerControls"/>
    <ds:schemaRef ds:uri="http://schemas.openxmlformats.org/package/2006/metadata/core-properties"/>
    <ds:schemaRef ds:uri="92e7079a-9434-49c8-9824-55ea5e490929"/>
  </ds:schemaRefs>
</ds:datastoreItem>
</file>

<file path=customXml/itemProps3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1616</Words>
  <Characters>10186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47</cp:revision>
  <dcterms:created xsi:type="dcterms:W3CDTF">2024-10-22T07:51:00Z</dcterms:created>
  <dcterms:modified xsi:type="dcterms:W3CDTF">2024-10-25T10:59:00Z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